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23E" w:rsidRPr="00DB639A" w:rsidRDefault="00CD423E" w:rsidP="00CD423E">
      <w:pPr>
        <w:ind w:left="-851"/>
        <w:jc w:val="center"/>
        <w:rPr>
          <w:rFonts w:cstheme="minorHAnsi"/>
          <w:b/>
          <w:sz w:val="28"/>
          <w:szCs w:val="28"/>
        </w:rPr>
      </w:pPr>
      <w:proofErr w:type="spellStart"/>
      <w:r w:rsidRPr="00DB639A">
        <w:rPr>
          <w:rFonts w:cstheme="minorHAnsi"/>
          <w:b/>
          <w:sz w:val="28"/>
          <w:szCs w:val="28"/>
        </w:rPr>
        <w:t>Лабораторна</w:t>
      </w:r>
      <w:proofErr w:type="spellEnd"/>
      <w:r w:rsidRPr="00DB639A">
        <w:rPr>
          <w:rFonts w:cstheme="minorHAnsi"/>
          <w:b/>
          <w:sz w:val="28"/>
          <w:szCs w:val="28"/>
        </w:rPr>
        <w:t xml:space="preserve"> робота №5</w:t>
      </w:r>
    </w:p>
    <w:p w:rsidR="00CD423E" w:rsidRPr="00DB639A" w:rsidRDefault="00CD423E" w:rsidP="00CD423E">
      <w:pPr>
        <w:ind w:left="-851"/>
        <w:jc w:val="center"/>
        <w:rPr>
          <w:rFonts w:cstheme="minorHAnsi"/>
          <w:b/>
          <w:sz w:val="28"/>
          <w:szCs w:val="28"/>
        </w:rPr>
      </w:pPr>
    </w:p>
    <w:p w:rsidR="00CD423E" w:rsidRPr="00DB639A" w:rsidRDefault="00CD423E" w:rsidP="00CD423E">
      <w:pPr>
        <w:ind w:left="-851" w:firstLine="567"/>
        <w:jc w:val="center"/>
        <w:rPr>
          <w:rFonts w:cstheme="minorHAnsi"/>
          <w:b/>
          <w:sz w:val="28"/>
          <w:szCs w:val="28"/>
        </w:rPr>
      </w:pPr>
      <w:proofErr w:type="spellStart"/>
      <w:r w:rsidRPr="00DB639A">
        <w:rPr>
          <w:rFonts w:cstheme="minorHAnsi"/>
          <w:b/>
          <w:sz w:val="28"/>
          <w:szCs w:val="28"/>
        </w:rPr>
        <w:t>Поляриметричні</w:t>
      </w:r>
      <w:proofErr w:type="spellEnd"/>
      <w:r w:rsidRPr="00DB639A">
        <w:rPr>
          <w:rFonts w:cstheme="minorHAnsi"/>
          <w:b/>
          <w:sz w:val="28"/>
          <w:szCs w:val="28"/>
        </w:rPr>
        <w:t xml:space="preserve"> </w:t>
      </w:r>
      <w:proofErr w:type="spellStart"/>
      <w:r w:rsidRPr="00DB639A">
        <w:rPr>
          <w:rFonts w:cstheme="minorHAnsi"/>
          <w:b/>
          <w:sz w:val="28"/>
          <w:szCs w:val="28"/>
        </w:rPr>
        <w:t>вимірювання</w:t>
      </w:r>
      <w:proofErr w:type="spellEnd"/>
      <w:r w:rsidRPr="00DB639A">
        <w:rPr>
          <w:rFonts w:cstheme="minorHAnsi"/>
          <w:b/>
          <w:sz w:val="28"/>
          <w:szCs w:val="28"/>
        </w:rPr>
        <w:t xml:space="preserve"> характеристик </w:t>
      </w:r>
      <w:proofErr w:type="spellStart"/>
      <w:r w:rsidRPr="00DB639A">
        <w:rPr>
          <w:rFonts w:cstheme="minorHAnsi"/>
          <w:b/>
          <w:sz w:val="28"/>
          <w:szCs w:val="28"/>
        </w:rPr>
        <w:t>прозорих</w:t>
      </w:r>
      <w:proofErr w:type="spellEnd"/>
      <w:r w:rsidRPr="00DB639A">
        <w:rPr>
          <w:rFonts w:cstheme="minorHAnsi"/>
          <w:b/>
          <w:sz w:val="28"/>
          <w:szCs w:val="28"/>
        </w:rPr>
        <w:t xml:space="preserve"> </w:t>
      </w:r>
      <w:proofErr w:type="spellStart"/>
      <w:r w:rsidRPr="00DB639A">
        <w:rPr>
          <w:rFonts w:cstheme="minorHAnsi"/>
          <w:b/>
          <w:sz w:val="28"/>
          <w:szCs w:val="28"/>
        </w:rPr>
        <w:t>розчині</w:t>
      </w:r>
      <w:proofErr w:type="gramStart"/>
      <w:r w:rsidRPr="00DB639A">
        <w:rPr>
          <w:rFonts w:cstheme="minorHAnsi"/>
          <w:b/>
          <w:sz w:val="28"/>
          <w:szCs w:val="28"/>
        </w:rPr>
        <w:t>в</w:t>
      </w:r>
      <w:proofErr w:type="spellEnd"/>
      <w:proofErr w:type="gramEnd"/>
    </w:p>
    <w:p w:rsidR="00CD423E" w:rsidRPr="00DB639A" w:rsidRDefault="00010DD0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noProof/>
          <w:sz w:val="28"/>
          <w:szCs w:val="28"/>
          <w:lang w:val="uk-UA"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91.95pt;margin-top:418.35pt;width:187.1pt;height:83.55pt;z-index:251658240;mso-width-percent:400;mso-height-percent:200;mso-width-percent:400;mso-height-percent:200;mso-width-relative:margin;mso-height-relative:margin" stroked="f">
            <v:textbox style="mso-fit-shape-to-text:t">
              <w:txbxContent>
                <w:p w:rsidR="00D706B8" w:rsidRPr="00A97C78" w:rsidRDefault="00D706B8" w:rsidP="009D1960">
                  <w:pPr>
                    <w:rPr>
                      <w:sz w:val="24"/>
                      <w:szCs w:val="24"/>
                      <w:lang w:val="uk-UA"/>
                    </w:rPr>
                  </w:pPr>
                  <w:r w:rsidRPr="00A97C78">
                    <w:rPr>
                      <w:sz w:val="24"/>
                      <w:szCs w:val="24"/>
                      <w:lang w:val="uk-UA"/>
                    </w:rPr>
                    <w:t>Студентів 4-го курсу, групи МРФ</w:t>
                  </w:r>
                </w:p>
                <w:p w:rsidR="00D706B8" w:rsidRPr="00A97C78" w:rsidRDefault="00D706B8" w:rsidP="009D1960">
                  <w:pPr>
                    <w:rPr>
                      <w:sz w:val="24"/>
                      <w:szCs w:val="24"/>
                      <w:lang w:val="uk-UA"/>
                    </w:rPr>
                  </w:pPr>
                  <w:r w:rsidRPr="00A97C78">
                    <w:rPr>
                      <w:sz w:val="24"/>
                      <w:szCs w:val="24"/>
                      <w:lang w:val="uk-UA"/>
                    </w:rPr>
                    <w:t>Гриценка Олександра</w:t>
                  </w:r>
                </w:p>
                <w:p w:rsidR="00D706B8" w:rsidRPr="00A97C78" w:rsidRDefault="00D706B8" w:rsidP="009D1960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A97C78">
                    <w:rPr>
                      <w:sz w:val="24"/>
                      <w:szCs w:val="24"/>
                      <w:lang w:val="uk-UA"/>
                    </w:rPr>
                    <w:t>Роздабари</w:t>
                  </w:r>
                  <w:proofErr w:type="spellEnd"/>
                  <w:r w:rsidRPr="00A97C78">
                    <w:rPr>
                      <w:sz w:val="24"/>
                      <w:szCs w:val="24"/>
                      <w:lang w:val="uk-UA"/>
                    </w:rPr>
                    <w:t xml:space="preserve"> Маргарити</w:t>
                  </w:r>
                </w:p>
              </w:txbxContent>
            </v:textbox>
          </v:shape>
        </w:pict>
      </w:r>
      <w:r w:rsidR="00CD423E" w:rsidRPr="00DB639A">
        <w:rPr>
          <w:rFonts w:cstheme="minorHAnsi"/>
          <w:b/>
          <w:sz w:val="28"/>
          <w:szCs w:val="28"/>
        </w:rPr>
        <w:br w:type="page"/>
      </w:r>
    </w:p>
    <w:p w:rsidR="00CD423E" w:rsidRPr="00DB639A" w:rsidRDefault="00CD423E" w:rsidP="00CD423E">
      <w:pPr>
        <w:ind w:left="-851"/>
        <w:rPr>
          <w:rFonts w:cstheme="minorHAnsi"/>
          <w:sz w:val="28"/>
          <w:szCs w:val="28"/>
        </w:rPr>
      </w:pPr>
      <w:r w:rsidRPr="00DB639A">
        <w:rPr>
          <w:rFonts w:cstheme="minorHAnsi"/>
          <w:b/>
          <w:sz w:val="28"/>
          <w:szCs w:val="28"/>
          <w:u w:val="single"/>
        </w:rPr>
        <w:lastRenderedPageBreak/>
        <w:t xml:space="preserve">Мета </w:t>
      </w:r>
      <w:proofErr w:type="spellStart"/>
      <w:r w:rsidRPr="00DB639A">
        <w:rPr>
          <w:rFonts w:cstheme="minorHAnsi"/>
          <w:b/>
          <w:sz w:val="28"/>
          <w:szCs w:val="28"/>
          <w:u w:val="single"/>
        </w:rPr>
        <w:t>роботи</w:t>
      </w:r>
      <w:proofErr w:type="spellEnd"/>
      <w:r w:rsidRPr="00DB639A">
        <w:rPr>
          <w:rFonts w:cstheme="minorHAnsi"/>
          <w:b/>
          <w:sz w:val="28"/>
          <w:szCs w:val="28"/>
          <w:u w:val="single"/>
        </w:rPr>
        <w:t>:</w:t>
      </w:r>
      <w:r w:rsidRPr="00DB639A">
        <w:rPr>
          <w:rFonts w:cstheme="minorHAnsi"/>
          <w:b/>
          <w:sz w:val="28"/>
          <w:szCs w:val="28"/>
        </w:rPr>
        <w:t xml:space="preserve"> </w:t>
      </w:r>
      <w:proofErr w:type="spellStart"/>
      <w:r w:rsidRPr="00DB639A">
        <w:rPr>
          <w:rFonts w:cstheme="minorHAnsi"/>
          <w:sz w:val="28"/>
          <w:szCs w:val="28"/>
        </w:rPr>
        <w:t>вивчити</w:t>
      </w:r>
      <w:proofErr w:type="spellEnd"/>
      <w:r w:rsidRPr="00DB639A">
        <w:rPr>
          <w:rFonts w:cstheme="minorHAnsi"/>
          <w:sz w:val="28"/>
          <w:szCs w:val="28"/>
        </w:rPr>
        <w:t xml:space="preserve"> </w:t>
      </w:r>
      <w:proofErr w:type="spellStart"/>
      <w:r w:rsidRPr="00DB639A">
        <w:rPr>
          <w:rFonts w:cstheme="minorHAnsi"/>
          <w:sz w:val="28"/>
          <w:szCs w:val="28"/>
        </w:rPr>
        <w:t>фізичні</w:t>
      </w:r>
      <w:proofErr w:type="spellEnd"/>
      <w:r w:rsidRPr="00DB639A">
        <w:rPr>
          <w:rFonts w:cstheme="minorHAnsi"/>
          <w:sz w:val="28"/>
          <w:szCs w:val="28"/>
        </w:rPr>
        <w:t xml:space="preserve"> </w:t>
      </w:r>
      <w:proofErr w:type="spellStart"/>
      <w:r w:rsidRPr="00DB639A">
        <w:rPr>
          <w:rFonts w:cstheme="minorHAnsi"/>
          <w:sz w:val="28"/>
          <w:szCs w:val="28"/>
        </w:rPr>
        <w:t>принципи</w:t>
      </w:r>
      <w:proofErr w:type="spellEnd"/>
      <w:r w:rsidRPr="00DB639A">
        <w:rPr>
          <w:rFonts w:cstheme="minorHAnsi"/>
          <w:sz w:val="28"/>
          <w:szCs w:val="28"/>
        </w:rPr>
        <w:t xml:space="preserve"> </w:t>
      </w:r>
      <w:proofErr w:type="spellStart"/>
      <w:r w:rsidRPr="00DB639A">
        <w:rPr>
          <w:rFonts w:cstheme="minorHAnsi"/>
          <w:sz w:val="28"/>
          <w:szCs w:val="28"/>
        </w:rPr>
        <w:t>роботи</w:t>
      </w:r>
      <w:proofErr w:type="spellEnd"/>
      <w:r w:rsidRPr="00DB639A">
        <w:rPr>
          <w:rFonts w:cstheme="minorHAnsi"/>
          <w:sz w:val="28"/>
          <w:szCs w:val="28"/>
        </w:rPr>
        <w:t xml:space="preserve">, </w:t>
      </w:r>
      <w:proofErr w:type="spellStart"/>
      <w:r w:rsidRPr="00DB639A">
        <w:rPr>
          <w:rFonts w:cstheme="minorHAnsi"/>
          <w:sz w:val="28"/>
          <w:szCs w:val="28"/>
        </w:rPr>
        <w:t>ознайомитись</w:t>
      </w:r>
      <w:proofErr w:type="spellEnd"/>
      <w:r w:rsidRPr="00DB639A">
        <w:rPr>
          <w:rFonts w:cstheme="minorHAnsi"/>
          <w:sz w:val="28"/>
          <w:szCs w:val="28"/>
        </w:rPr>
        <w:t xml:space="preserve"> </w:t>
      </w:r>
      <w:proofErr w:type="spellStart"/>
      <w:r w:rsidRPr="00DB639A">
        <w:rPr>
          <w:rFonts w:cstheme="minorHAnsi"/>
          <w:sz w:val="28"/>
          <w:szCs w:val="28"/>
        </w:rPr>
        <w:t>із</w:t>
      </w:r>
      <w:proofErr w:type="spellEnd"/>
      <w:r w:rsidRPr="00DB639A">
        <w:rPr>
          <w:rFonts w:cstheme="minorHAnsi"/>
          <w:sz w:val="28"/>
          <w:szCs w:val="28"/>
        </w:rPr>
        <w:t xml:space="preserve"> </w:t>
      </w:r>
      <w:proofErr w:type="spellStart"/>
      <w:r w:rsidRPr="00DB639A">
        <w:rPr>
          <w:rFonts w:cstheme="minorHAnsi"/>
          <w:sz w:val="28"/>
          <w:szCs w:val="28"/>
        </w:rPr>
        <w:t>основними</w:t>
      </w:r>
      <w:proofErr w:type="spellEnd"/>
      <w:r w:rsidRPr="00DB639A">
        <w:rPr>
          <w:rFonts w:cstheme="minorHAnsi"/>
          <w:sz w:val="28"/>
          <w:szCs w:val="28"/>
        </w:rPr>
        <w:t xml:space="preserve"> методиками </w:t>
      </w:r>
      <w:proofErr w:type="spellStart"/>
      <w:r w:rsidRPr="00DB639A">
        <w:rPr>
          <w:rFonts w:cstheme="minorHAnsi"/>
          <w:sz w:val="28"/>
          <w:szCs w:val="28"/>
        </w:rPr>
        <w:t>вимірювань</w:t>
      </w:r>
      <w:proofErr w:type="spellEnd"/>
      <w:r w:rsidRPr="00DB639A">
        <w:rPr>
          <w:rFonts w:cstheme="minorHAnsi"/>
          <w:sz w:val="28"/>
          <w:szCs w:val="28"/>
        </w:rPr>
        <w:t xml:space="preserve"> та </w:t>
      </w:r>
      <w:proofErr w:type="spellStart"/>
      <w:r w:rsidRPr="00DB639A">
        <w:rPr>
          <w:rFonts w:cstheme="minorHAnsi"/>
          <w:sz w:val="28"/>
          <w:szCs w:val="28"/>
        </w:rPr>
        <w:t>оптичною</w:t>
      </w:r>
      <w:proofErr w:type="spellEnd"/>
      <w:r w:rsidRPr="00DB639A">
        <w:rPr>
          <w:rFonts w:cstheme="minorHAnsi"/>
          <w:sz w:val="28"/>
          <w:szCs w:val="28"/>
        </w:rPr>
        <w:t xml:space="preserve"> схемою </w:t>
      </w:r>
      <w:proofErr w:type="spellStart"/>
      <w:r w:rsidRPr="00DB639A">
        <w:rPr>
          <w:rFonts w:cstheme="minorHAnsi"/>
          <w:sz w:val="28"/>
          <w:szCs w:val="28"/>
        </w:rPr>
        <w:t>системи</w:t>
      </w:r>
      <w:proofErr w:type="spellEnd"/>
      <w:r w:rsidRPr="00DB639A">
        <w:rPr>
          <w:rFonts w:cstheme="minorHAnsi"/>
          <w:sz w:val="28"/>
          <w:szCs w:val="28"/>
        </w:rPr>
        <w:t xml:space="preserve"> для </w:t>
      </w:r>
      <w:proofErr w:type="spellStart"/>
      <w:r w:rsidRPr="00DB639A">
        <w:rPr>
          <w:rFonts w:cstheme="minorHAnsi"/>
          <w:sz w:val="28"/>
          <w:szCs w:val="28"/>
        </w:rPr>
        <w:t>поляриметричних</w:t>
      </w:r>
      <w:proofErr w:type="spellEnd"/>
      <w:r w:rsidRPr="00DB639A">
        <w:rPr>
          <w:rFonts w:cstheme="minorHAnsi"/>
          <w:sz w:val="28"/>
          <w:szCs w:val="28"/>
        </w:rPr>
        <w:t xml:space="preserve"> </w:t>
      </w:r>
      <w:proofErr w:type="spellStart"/>
      <w:r w:rsidRPr="00DB639A">
        <w:rPr>
          <w:rFonts w:cstheme="minorHAnsi"/>
          <w:sz w:val="28"/>
          <w:szCs w:val="28"/>
        </w:rPr>
        <w:t>вимірювань</w:t>
      </w:r>
      <w:proofErr w:type="spellEnd"/>
      <w:r w:rsidRPr="00DB639A">
        <w:rPr>
          <w:rFonts w:cstheme="minorHAnsi"/>
          <w:sz w:val="28"/>
          <w:szCs w:val="28"/>
        </w:rPr>
        <w:t>.</w:t>
      </w:r>
    </w:p>
    <w:p w:rsidR="005C1368" w:rsidRPr="00DB639A" w:rsidRDefault="00CD423E" w:rsidP="00CD423E">
      <w:pPr>
        <w:ind w:left="-851"/>
        <w:rPr>
          <w:rFonts w:cstheme="minorHAnsi"/>
          <w:b/>
          <w:sz w:val="28"/>
          <w:szCs w:val="28"/>
          <w:u w:val="single"/>
          <w:lang w:val="uk-UA"/>
        </w:rPr>
      </w:pPr>
      <w:r w:rsidRPr="00DB639A">
        <w:rPr>
          <w:rFonts w:cstheme="minorHAnsi"/>
          <w:b/>
          <w:sz w:val="28"/>
          <w:szCs w:val="28"/>
          <w:u w:val="single"/>
          <w:lang w:val="uk-UA"/>
        </w:rPr>
        <w:t>Хід роботи:</w:t>
      </w:r>
    </w:p>
    <w:p w:rsidR="00CD423E" w:rsidRPr="00DB639A" w:rsidRDefault="00CD423E" w:rsidP="00CD423E">
      <w:pPr>
        <w:ind w:left="-851"/>
        <w:rPr>
          <w:rFonts w:eastAsia="Times New Roman" w:cstheme="minorHAnsi"/>
          <w:b/>
          <w:sz w:val="24"/>
          <w:szCs w:val="24"/>
          <w:lang w:val="uk-UA"/>
        </w:rPr>
      </w:pPr>
      <w:r w:rsidRPr="00DB639A">
        <w:rPr>
          <w:rFonts w:eastAsia="Times New Roman" w:cstheme="minorHAnsi"/>
          <w:b/>
          <w:sz w:val="24"/>
          <w:szCs w:val="24"/>
          <w:lang w:val="uk-UA"/>
        </w:rPr>
        <w:t>1)</w:t>
      </w:r>
      <w:r w:rsidRPr="00DB639A">
        <w:rPr>
          <w:rFonts w:eastAsia="Times New Roman" w:cstheme="minorHAnsi"/>
          <w:sz w:val="24"/>
          <w:szCs w:val="24"/>
          <w:lang w:val="uk-UA"/>
        </w:rPr>
        <w:t>Підготували кювету для визначення нульового відліку поляриметра.</w:t>
      </w:r>
    </w:p>
    <w:p w:rsidR="00CD423E" w:rsidRPr="00DB639A" w:rsidRDefault="00CD423E" w:rsidP="00CD423E">
      <w:pPr>
        <w:ind w:left="-851"/>
        <w:rPr>
          <w:rFonts w:eastAsia="Times New Roman" w:cstheme="minorHAnsi"/>
          <w:sz w:val="24"/>
          <w:szCs w:val="24"/>
          <w:lang w:val="uk-UA"/>
        </w:rPr>
      </w:pPr>
      <w:r w:rsidRPr="00DB639A">
        <w:rPr>
          <w:rFonts w:eastAsia="Times New Roman" w:cstheme="minorHAnsi"/>
          <w:b/>
          <w:sz w:val="24"/>
          <w:szCs w:val="24"/>
          <w:lang w:val="uk-UA"/>
        </w:rPr>
        <w:t>2)</w:t>
      </w:r>
      <w:r w:rsidRPr="00DB639A">
        <w:rPr>
          <w:rFonts w:eastAsia="Times New Roman" w:cstheme="minorHAnsi"/>
          <w:sz w:val="24"/>
          <w:szCs w:val="24"/>
          <w:lang w:val="uk-UA"/>
        </w:rPr>
        <w:t>Зробили необхідні вимірювання та розрахунки для визначення нульового відліку поляриметра.</w:t>
      </w:r>
    </w:p>
    <w:tbl>
      <w:tblPr>
        <w:tblW w:w="4424" w:type="dxa"/>
        <w:tblInd w:w="93" w:type="dxa"/>
        <w:tblLook w:val="04A0" w:firstRow="1" w:lastRow="0" w:firstColumn="1" w:lastColumn="0" w:noHBand="0" w:noVBand="1"/>
      </w:tblPr>
      <w:tblGrid>
        <w:gridCol w:w="1106"/>
        <w:gridCol w:w="1106"/>
        <w:gridCol w:w="1106"/>
        <w:gridCol w:w="1106"/>
      </w:tblGrid>
      <w:tr w:rsidR="00763EF8" w:rsidRPr="00DB639A" w:rsidTr="00763EF8">
        <w:trPr>
          <w:trHeight w:val="576"/>
        </w:trPr>
        <w:tc>
          <w:tcPr>
            <w:tcW w:w="11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EF8" w:rsidRPr="00DB639A" w:rsidRDefault="00763EF8" w:rsidP="00763E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DB639A">
              <w:rPr>
                <w:rFonts w:eastAsia="Times New Roman" w:cstheme="minorHAnsi"/>
                <w:color w:val="000000"/>
              </w:rPr>
              <w:t>№</w:t>
            </w:r>
          </w:p>
        </w:tc>
        <w:tc>
          <w:tcPr>
            <w:tcW w:w="11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EF8" w:rsidRPr="00DB639A" w:rsidRDefault="00763EF8" w:rsidP="00763E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DB639A">
              <w:rPr>
                <w:rFonts w:eastAsia="Times New Roman" w:cstheme="minorHAnsi"/>
                <w:color w:val="000000"/>
                <w:sz w:val="32"/>
                <w:szCs w:val="32"/>
              </w:rPr>
              <w:t>α</w:t>
            </w:r>
          </w:p>
        </w:tc>
        <w:tc>
          <w:tcPr>
            <w:tcW w:w="11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EF8" w:rsidRPr="00DB639A" w:rsidRDefault="00763EF8" w:rsidP="00763E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DB639A">
              <w:rPr>
                <w:rFonts w:eastAsia="Times New Roman" w:cstheme="minorHAnsi"/>
                <w:color w:val="000000"/>
                <w:sz w:val="32"/>
                <w:szCs w:val="32"/>
              </w:rPr>
              <w:t>α</w:t>
            </w:r>
            <w:r w:rsidRPr="00DB639A">
              <w:rPr>
                <w:rFonts w:eastAsia="Times New Roman" w:cstheme="minorHAnsi"/>
                <w:color w:val="000000"/>
                <w:sz w:val="32"/>
                <w:szCs w:val="32"/>
                <w:vertAlign w:val="subscript"/>
              </w:rPr>
              <w:t>сер</w:t>
            </w:r>
          </w:p>
        </w:tc>
        <w:tc>
          <w:tcPr>
            <w:tcW w:w="1106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63EF8" w:rsidRPr="00DB639A" w:rsidRDefault="00763EF8" w:rsidP="00763E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DB639A">
              <w:rPr>
                <w:rFonts w:eastAsia="Times New Roman" w:cstheme="minorHAnsi"/>
                <w:color w:val="000000"/>
                <w:sz w:val="32"/>
                <w:szCs w:val="32"/>
              </w:rPr>
              <w:t>Δα</w:t>
            </w:r>
            <w:r w:rsidRPr="00DB639A">
              <w:rPr>
                <w:rFonts w:eastAsia="Times New Roman" w:cstheme="minorHAnsi"/>
                <w:color w:val="000000"/>
                <w:sz w:val="32"/>
                <w:szCs w:val="32"/>
                <w:vertAlign w:val="subscript"/>
              </w:rPr>
              <w:t>сер</w:t>
            </w:r>
          </w:p>
        </w:tc>
      </w:tr>
      <w:tr w:rsidR="00763EF8" w:rsidRPr="00DB639A" w:rsidTr="00763EF8">
        <w:trPr>
          <w:trHeight w:val="349"/>
        </w:trPr>
        <w:tc>
          <w:tcPr>
            <w:tcW w:w="110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EF8" w:rsidRPr="00DB639A" w:rsidRDefault="00763EF8" w:rsidP="00763E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EF8" w:rsidRPr="00DB639A" w:rsidRDefault="00763EF8" w:rsidP="00763E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180,5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EF8" w:rsidRPr="00DB639A" w:rsidRDefault="00763EF8" w:rsidP="00763E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63EF8" w:rsidRPr="00DB639A" w:rsidRDefault="00763EF8" w:rsidP="00763E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</w:tr>
      <w:tr w:rsidR="00763EF8" w:rsidRPr="00DB639A" w:rsidTr="00763EF8">
        <w:trPr>
          <w:trHeight w:val="349"/>
        </w:trPr>
        <w:tc>
          <w:tcPr>
            <w:tcW w:w="110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EF8" w:rsidRPr="00DB639A" w:rsidRDefault="00763EF8" w:rsidP="00763E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EF8" w:rsidRPr="00DB639A" w:rsidRDefault="00763EF8" w:rsidP="00763E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180,48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EF8" w:rsidRPr="00DB639A" w:rsidRDefault="00763EF8" w:rsidP="00763E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63EF8" w:rsidRPr="00DB639A" w:rsidRDefault="00763EF8" w:rsidP="00763E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</w:tr>
      <w:tr w:rsidR="00763EF8" w:rsidRPr="00DB639A" w:rsidTr="00763EF8">
        <w:trPr>
          <w:trHeight w:val="349"/>
        </w:trPr>
        <w:tc>
          <w:tcPr>
            <w:tcW w:w="110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EF8" w:rsidRPr="00DB639A" w:rsidRDefault="00763EF8" w:rsidP="00763E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EF8" w:rsidRPr="00DB639A" w:rsidRDefault="00763EF8" w:rsidP="00763E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180,5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EF8" w:rsidRPr="00DB639A" w:rsidRDefault="00763EF8" w:rsidP="00763E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180,48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63EF8" w:rsidRPr="00766795" w:rsidRDefault="00766795" w:rsidP="00763E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uk-UA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0,0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val="uk-UA"/>
              </w:rPr>
              <w:t>216</w:t>
            </w:r>
          </w:p>
        </w:tc>
      </w:tr>
      <w:tr w:rsidR="00763EF8" w:rsidRPr="00DB639A" w:rsidTr="00763EF8">
        <w:trPr>
          <w:trHeight w:val="349"/>
        </w:trPr>
        <w:tc>
          <w:tcPr>
            <w:tcW w:w="110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EF8" w:rsidRPr="00DB639A" w:rsidRDefault="00763EF8" w:rsidP="00763E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EF8" w:rsidRPr="00DB639A" w:rsidRDefault="00763EF8" w:rsidP="00763E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180,48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EF8" w:rsidRPr="00DB639A" w:rsidRDefault="00763EF8" w:rsidP="00763E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63EF8" w:rsidRPr="00DB639A" w:rsidRDefault="00763EF8" w:rsidP="00763E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</w:tr>
      <w:tr w:rsidR="00763EF8" w:rsidRPr="00DB639A" w:rsidTr="00763EF8">
        <w:trPr>
          <w:trHeight w:val="366"/>
        </w:trPr>
        <w:tc>
          <w:tcPr>
            <w:tcW w:w="1106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EF8" w:rsidRPr="00DB639A" w:rsidRDefault="00763EF8" w:rsidP="00763E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EF8" w:rsidRPr="00DB639A" w:rsidRDefault="00763EF8" w:rsidP="00763E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180,46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EF8" w:rsidRPr="00DB639A" w:rsidRDefault="00763EF8" w:rsidP="00763E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63EF8" w:rsidRPr="00DB639A" w:rsidRDefault="00763EF8" w:rsidP="00763E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</w:tr>
    </w:tbl>
    <w:p w:rsidR="00CD423E" w:rsidRPr="00DB639A" w:rsidRDefault="00CD423E" w:rsidP="00CD423E">
      <w:pPr>
        <w:ind w:left="-851"/>
        <w:rPr>
          <w:rFonts w:eastAsia="Times New Roman" w:cstheme="minorHAnsi"/>
          <w:sz w:val="24"/>
          <w:szCs w:val="24"/>
          <w:lang w:val="uk-UA"/>
        </w:rPr>
      </w:pPr>
    </w:p>
    <w:p w:rsidR="00CD423E" w:rsidRPr="00DB639A" w:rsidRDefault="00CD423E" w:rsidP="00CD423E">
      <w:pPr>
        <w:ind w:left="-851"/>
        <w:rPr>
          <w:rFonts w:eastAsia="Times New Roman" w:cstheme="minorHAnsi"/>
          <w:sz w:val="24"/>
          <w:szCs w:val="24"/>
          <w:lang w:val="uk-UA"/>
        </w:rPr>
      </w:pPr>
      <w:r w:rsidRPr="00DB639A">
        <w:rPr>
          <w:rFonts w:eastAsia="Times New Roman" w:cstheme="minorHAnsi"/>
          <w:b/>
          <w:sz w:val="24"/>
          <w:szCs w:val="24"/>
          <w:lang w:val="uk-UA"/>
        </w:rPr>
        <w:t>3)</w:t>
      </w:r>
      <w:r w:rsidRPr="00DB639A">
        <w:rPr>
          <w:rFonts w:eastAsia="Times New Roman" w:cstheme="minorHAnsi"/>
          <w:sz w:val="24"/>
          <w:szCs w:val="24"/>
          <w:lang w:val="uk-UA"/>
        </w:rPr>
        <w:t>Провели вимірювання залежності кута повороту площини поляризації розчину від концентрації в ньому оптично активної речовини.</w:t>
      </w:r>
      <w:r w:rsidR="00D706B8">
        <w:rPr>
          <w:rFonts w:eastAsia="Times New Roman" w:cstheme="minorHAnsi"/>
          <w:sz w:val="24"/>
          <w:szCs w:val="24"/>
          <w:lang w:val="uk-UA"/>
        </w:rPr>
        <w:t xml:space="preserve"> Для цього</w:t>
      </w:r>
      <w:r w:rsidR="00763EF8" w:rsidRPr="00DB639A">
        <w:rPr>
          <w:rFonts w:eastAsia="Times New Roman" w:cstheme="minorHAnsi"/>
          <w:sz w:val="24"/>
          <w:szCs w:val="24"/>
          <w:lang w:val="uk-UA"/>
        </w:rPr>
        <w:t xml:space="preserve"> було використано 4 кювети, довжиною 20 см. Для кожної з них було проведено по 5 вимірів кута повороту площини </w:t>
      </w:r>
      <w:proofErr w:type="spellStart"/>
      <w:r w:rsidR="00763EF8" w:rsidRPr="00DB639A">
        <w:rPr>
          <w:rFonts w:eastAsia="Times New Roman" w:cstheme="minorHAnsi"/>
          <w:sz w:val="24"/>
          <w:szCs w:val="24"/>
          <w:lang w:val="uk-UA"/>
        </w:rPr>
        <w:t>поляризацій</w:t>
      </w:r>
      <w:proofErr w:type="spellEnd"/>
      <w:r w:rsidR="00763EF8" w:rsidRPr="00DB639A">
        <w:rPr>
          <w:rFonts w:eastAsia="Times New Roman" w:cstheme="minorHAnsi"/>
          <w:sz w:val="24"/>
          <w:szCs w:val="24"/>
          <w:lang w:val="uk-UA"/>
        </w:rPr>
        <w:t xml:space="preserve"> і розраховано його середнє значення:</w:t>
      </w:r>
    </w:p>
    <w:tbl>
      <w:tblPr>
        <w:tblW w:w="6585" w:type="dxa"/>
        <w:tblInd w:w="93" w:type="dxa"/>
        <w:tblLook w:val="04A0" w:firstRow="1" w:lastRow="0" w:firstColumn="1" w:lastColumn="0" w:noHBand="0" w:noVBand="1"/>
      </w:tblPr>
      <w:tblGrid>
        <w:gridCol w:w="1405"/>
        <w:gridCol w:w="1229"/>
        <w:gridCol w:w="1229"/>
        <w:gridCol w:w="1229"/>
        <w:gridCol w:w="1493"/>
      </w:tblGrid>
      <w:tr w:rsidR="00E80DD2" w:rsidRPr="00DB639A" w:rsidTr="00E80DD2">
        <w:trPr>
          <w:trHeight w:val="534"/>
        </w:trPr>
        <w:tc>
          <w:tcPr>
            <w:tcW w:w="14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Кювета</w:t>
            </w:r>
          </w:p>
        </w:tc>
        <w:tc>
          <w:tcPr>
            <w:tcW w:w="1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DB639A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DB639A">
              <w:rPr>
                <w:rFonts w:eastAsia="Times New Roman" w:cstheme="minorHAnsi"/>
                <w:color w:val="000000"/>
                <w:sz w:val="32"/>
                <w:szCs w:val="32"/>
              </w:rPr>
              <w:t>Α</w:t>
            </w:r>
          </w:p>
        </w:tc>
        <w:tc>
          <w:tcPr>
            <w:tcW w:w="122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DB639A">
              <w:rPr>
                <w:rFonts w:eastAsia="Times New Roman" w:cstheme="minorHAnsi"/>
                <w:color w:val="000000"/>
                <w:sz w:val="32"/>
                <w:szCs w:val="32"/>
              </w:rPr>
              <w:t>α</w:t>
            </w:r>
            <w:r w:rsidRPr="00DB639A">
              <w:rPr>
                <w:rFonts w:eastAsia="Times New Roman" w:cstheme="minorHAnsi"/>
                <w:color w:val="000000"/>
                <w:sz w:val="32"/>
                <w:szCs w:val="32"/>
                <w:vertAlign w:val="subscript"/>
              </w:rPr>
              <w:t>сер</w:t>
            </w:r>
          </w:p>
        </w:tc>
        <w:tc>
          <w:tcPr>
            <w:tcW w:w="122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DB639A">
              <w:rPr>
                <w:rFonts w:eastAsia="Times New Roman" w:cstheme="minorHAnsi"/>
                <w:color w:val="000000"/>
                <w:sz w:val="32"/>
                <w:szCs w:val="32"/>
              </w:rPr>
              <w:t>Δα</w:t>
            </w:r>
            <w:r w:rsidRPr="00DB639A">
              <w:rPr>
                <w:rFonts w:eastAsia="Times New Roman" w:cstheme="minorHAnsi"/>
                <w:color w:val="000000"/>
                <w:sz w:val="32"/>
                <w:szCs w:val="32"/>
                <w:vertAlign w:val="subscript"/>
              </w:rPr>
              <w:t>сер</w:t>
            </w:r>
          </w:p>
        </w:tc>
        <w:tc>
          <w:tcPr>
            <w:tcW w:w="14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С</w:t>
            </w:r>
            <w:r w:rsidRPr="00DB639A">
              <w:rPr>
                <w:rFonts w:eastAsia="Times New Roman" w:cstheme="minorHAnsi"/>
                <w:color w:val="000000"/>
                <w:sz w:val="32"/>
                <w:szCs w:val="32"/>
              </w:rPr>
              <w:t xml:space="preserve">, </w:t>
            </w: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моль/</w:t>
            </w:r>
            <w:proofErr w:type="gramStart"/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л</w:t>
            </w:r>
            <w:proofErr w:type="gramEnd"/>
          </w:p>
        </w:tc>
      </w:tr>
      <w:tr w:rsidR="00E80DD2" w:rsidRPr="00DB639A" w:rsidTr="00E80DD2">
        <w:trPr>
          <w:trHeight w:val="314"/>
        </w:trPr>
        <w:tc>
          <w:tcPr>
            <w:tcW w:w="1405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Кювета 1</w:t>
            </w:r>
          </w:p>
        </w:tc>
        <w:tc>
          <w:tcPr>
            <w:tcW w:w="122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10,86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</w:tr>
      <w:tr w:rsidR="00E80DD2" w:rsidRPr="00DB639A" w:rsidTr="00E80DD2">
        <w:trPr>
          <w:trHeight w:val="314"/>
        </w:trPr>
        <w:tc>
          <w:tcPr>
            <w:tcW w:w="1405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10,88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</w:tr>
      <w:tr w:rsidR="00E80DD2" w:rsidRPr="00DB639A" w:rsidTr="00E80DD2">
        <w:trPr>
          <w:trHeight w:val="314"/>
        </w:trPr>
        <w:tc>
          <w:tcPr>
            <w:tcW w:w="1405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10,84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766795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uk-UA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10,87</w:t>
            </w:r>
            <w:r w:rsidR="00766795">
              <w:rPr>
                <w:rFonts w:eastAsia="Times New Roman" w:cstheme="minorHAnsi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766795" w:rsidRDefault="00766795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uk-UA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0,0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val="uk-UA"/>
              </w:rPr>
              <w:t>18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0,26</w:t>
            </w:r>
          </w:p>
        </w:tc>
      </w:tr>
      <w:tr w:rsidR="00E80DD2" w:rsidRPr="00DB639A" w:rsidTr="00E80DD2">
        <w:trPr>
          <w:trHeight w:val="314"/>
        </w:trPr>
        <w:tc>
          <w:tcPr>
            <w:tcW w:w="1405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10,86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</w:tr>
      <w:tr w:rsidR="00E80DD2" w:rsidRPr="00DB639A" w:rsidTr="00E80DD2">
        <w:trPr>
          <w:trHeight w:val="314"/>
        </w:trPr>
        <w:tc>
          <w:tcPr>
            <w:tcW w:w="1405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10,91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</w:tr>
      <w:tr w:rsidR="00E80DD2" w:rsidRPr="00DB639A" w:rsidTr="00E80DD2">
        <w:trPr>
          <w:trHeight w:val="314"/>
        </w:trPr>
        <w:tc>
          <w:tcPr>
            <w:tcW w:w="1405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Кювета 2</w:t>
            </w:r>
          </w:p>
        </w:tc>
        <w:tc>
          <w:tcPr>
            <w:tcW w:w="122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</w:tr>
      <w:tr w:rsidR="00E80DD2" w:rsidRPr="00DB639A" w:rsidTr="00E80DD2">
        <w:trPr>
          <w:trHeight w:val="314"/>
        </w:trPr>
        <w:tc>
          <w:tcPr>
            <w:tcW w:w="1405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6,32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</w:tr>
      <w:tr w:rsidR="00E80DD2" w:rsidRPr="00DB639A" w:rsidTr="00E80DD2">
        <w:trPr>
          <w:trHeight w:val="314"/>
        </w:trPr>
        <w:tc>
          <w:tcPr>
            <w:tcW w:w="1405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6,32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uk-UA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6,3</w:t>
            </w:r>
            <w:r w:rsidR="00D67EEA" w:rsidRPr="00DB639A">
              <w:rPr>
                <w:rFonts w:eastAsia="Times New Roman" w:cstheme="minorHAnsi"/>
                <w:color w:val="000000"/>
                <w:sz w:val="24"/>
                <w:szCs w:val="24"/>
                <w:lang w:val="uk-UA"/>
              </w:rPr>
              <w:t>3</w:t>
            </w:r>
            <w:r w:rsidR="00766795">
              <w:rPr>
                <w:rFonts w:eastAsia="Times New Roman" w:cstheme="minorHAnsi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766795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uk-UA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0,02</w:t>
            </w:r>
            <w:r w:rsidR="00766795">
              <w:rPr>
                <w:rFonts w:eastAsia="Times New Roman" w:cstheme="minorHAnsi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0,18</w:t>
            </w:r>
          </w:p>
        </w:tc>
      </w:tr>
      <w:tr w:rsidR="00E80DD2" w:rsidRPr="00DB639A" w:rsidTr="00E80DD2">
        <w:trPr>
          <w:trHeight w:val="314"/>
        </w:trPr>
        <w:tc>
          <w:tcPr>
            <w:tcW w:w="1405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6,36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</w:tr>
      <w:tr w:rsidR="00E80DD2" w:rsidRPr="00DB639A" w:rsidTr="00E80DD2">
        <w:trPr>
          <w:trHeight w:val="314"/>
        </w:trPr>
        <w:tc>
          <w:tcPr>
            <w:tcW w:w="1405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6,34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</w:tr>
      <w:tr w:rsidR="00E80DD2" w:rsidRPr="00DB639A" w:rsidTr="00E80DD2">
        <w:trPr>
          <w:trHeight w:val="345"/>
        </w:trPr>
        <w:tc>
          <w:tcPr>
            <w:tcW w:w="1405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Кювета 3</w:t>
            </w:r>
          </w:p>
        </w:tc>
        <w:tc>
          <w:tcPr>
            <w:tcW w:w="122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4,38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</w:tr>
      <w:tr w:rsidR="00E80DD2" w:rsidRPr="00DB639A" w:rsidTr="00E80DD2">
        <w:trPr>
          <w:trHeight w:val="330"/>
        </w:trPr>
        <w:tc>
          <w:tcPr>
            <w:tcW w:w="1405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4,36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</w:tr>
      <w:tr w:rsidR="00E80DD2" w:rsidRPr="00DB639A" w:rsidTr="00E80DD2">
        <w:trPr>
          <w:trHeight w:val="330"/>
        </w:trPr>
        <w:tc>
          <w:tcPr>
            <w:tcW w:w="1405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4,36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766795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uk-UA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4,38</w:t>
            </w:r>
            <w:r w:rsidR="00766795">
              <w:rPr>
                <w:rFonts w:eastAsia="Times New Roman" w:cstheme="minorHAnsi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766795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uk-UA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0,02</w:t>
            </w:r>
            <w:r w:rsidR="00766795">
              <w:rPr>
                <w:rFonts w:eastAsia="Times New Roman" w:cstheme="minorHAnsi"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0,13</w:t>
            </w:r>
          </w:p>
        </w:tc>
      </w:tr>
      <w:tr w:rsidR="00E80DD2" w:rsidRPr="00DB639A" w:rsidTr="00E80DD2">
        <w:trPr>
          <w:trHeight w:val="330"/>
        </w:trPr>
        <w:tc>
          <w:tcPr>
            <w:tcW w:w="1405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4,38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</w:tr>
      <w:tr w:rsidR="00E80DD2" w:rsidRPr="00DB639A" w:rsidTr="00E80DD2">
        <w:trPr>
          <w:trHeight w:val="345"/>
        </w:trPr>
        <w:tc>
          <w:tcPr>
            <w:tcW w:w="1405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4,42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</w:tr>
      <w:tr w:rsidR="00E80DD2" w:rsidRPr="00DB639A" w:rsidTr="00E80DD2">
        <w:trPr>
          <w:trHeight w:val="345"/>
        </w:trPr>
        <w:tc>
          <w:tcPr>
            <w:tcW w:w="1405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Кювета 4</w:t>
            </w:r>
          </w:p>
        </w:tc>
        <w:tc>
          <w:tcPr>
            <w:tcW w:w="122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3,54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</w:tr>
      <w:tr w:rsidR="00E80DD2" w:rsidRPr="00DB639A" w:rsidTr="00E80DD2">
        <w:trPr>
          <w:trHeight w:val="330"/>
        </w:trPr>
        <w:tc>
          <w:tcPr>
            <w:tcW w:w="1405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3,58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</w:tr>
      <w:tr w:rsidR="00E80DD2" w:rsidRPr="00DB639A" w:rsidTr="00E80DD2">
        <w:trPr>
          <w:trHeight w:val="330"/>
        </w:trPr>
        <w:tc>
          <w:tcPr>
            <w:tcW w:w="1405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3,54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uk-UA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3,5</w:t>
            </w:r>
            <w:r w:rsidR="00D67EEA" w:rsidRPr="00DB639A">
              <w:rPr>
                <w:rFonts w:eastAsia="Times New Roman" w:cstheme="minorHAnsi"/>
                <w:color w:val="000000"/>
                <w:sz w:val="24"/>
                <w:szCs w:val="24"/>
                <w:lang w:val="uk-UA"/>
              </w:rPr>
              <w:t>6</w:t>
            </w:r>
            <w:r w:rsidR="00766795">
              <w:rPr>
                <w:rFonts w:eastAsia="Times New Roman" w:cstheme="minorHAnsi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766795" w:rsidRDefault="00766795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val="uk-UA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0,0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val="uk-UA"/>
              </w:rPr>
              <w:t>18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невідомо</w:t>
            </w:r>
            <w:proofErr w:type="spellEnd"/>
          </w:p>
        </w:tc>
      </w:tr>
      <w:tr w:rsidR="00E80DD2" w:rsidRPr="00DB639A" w:rsidTr="00E80DD2">
        <w:trPr>
          <w:trHeight w:val="330"/>
        </w:trPr>
        <w:tc>
          <w:tcPr>
            <w:tcW w:w="1405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3,54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</w:tr>
      <w:tr w:rsidR="00E80DD2" w:rsidRPr="00DB639A" w:rsidTr="00E80DD2">
        <w:trPr>
          <w:trHeight w:val="345"/>
        </w:trPr>
        <w:tc>
          <w:tcPr>
            <w:tcW w:w="1405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3,58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80DD2" w:rsidRPr="00DB639A" w:rsidRDefault="00E80DD2" w:rsidP="00E80D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639A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</w:tr>
    </w:tbl>
    <w:p w:rsidR="00CD423E" w:rsidRPr="00DB639A" w:rsidRDefault="00CD423E" w:rsidP="00CD423E">
      <w:pPr>
        <w:ind w:left="-851"/>
        <w:rPr>
          <w:rFonts w:eastAsia="Times New Roman" w:cstheme="minorHAnsi"/>
          <w:sz w:val="24"/>
          <w:szCs w:val="24"/>
          <w:lang w:val="uk-UA"/>
        </w:rPr>
      </w:pPr>
      <w:r w:rsidRPr="00DB639A">
        <w:rPr>
          <w:rFonts w:eastAsia="Times New Roman" w:cstheme="minorHAnsi"/>
          <w:b/>
          <w:sz w:val="24"/>
          <w:szCs w:val="24"/>
          <w:lang w:val="uk-UA"/>
        </w:rPr>
        <w:lastRenderedPageBreak/>
        <w:t>4)</w:t>
      </w:r>
      <w:r w:rsidRPr="00DB639A">
        <w:rPr>
          <w:rFonts w:eastAsia="Times New Roman" w:cstheme="minorHAnsi"/>
          <w:sz w:val="24"/>
          <w:szCs w:val="24"/>
          <w:lang w:val="uk-UA"/>
        </w:rPr>
        <w:t>За отриманими даними зробили розрахунки питомого кута повороту площини поляризації.</w:t>
      </w:r>
    </w:p>
    <w:p w:rsidR="00D67EEA" w:rsidRPr="00DB639A" w:rsidRDefault="00D67EEA" w:rsidP="00D67EEA">
      <w:pPr>
        <w:ind w:left="-709"/>
        <w:rPr>
          <w:rFonts w:cstheme="minorHAnsi"/>
          <w:sz w:val="24"/>
          <w:szCs w:val="24"/>
          <w:lang w:val="uk-UA"/>
        </w:rPr>
      </w:pPr>
      <w:r w:rsidRPr="00DB639A">
        <w:rPr>
          <w:rFonts w:cstheme="minorHAnsi"/>
          <w:position w:val="-34"/>
          <w:sz w:val="24"/>
          <w:szCs w:val="24"/>
        </w:rPr>
        <w:object w:dxaOrig="859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6pt;height:39.15pt" o:ole="">
            <v:imagedata r:id="rId6" o:title=""/>
          </v:shape>
          <o:OLEObject Type="Embed" ProgID="Equation.DSMT4" ShapeID="_x0000_i1025" DrawAspect="Content" ObjectID="_1361958965" r:id="rId7"/>
        </w:object>
      </w:r>
      <w:r w:rsidRPr="00DB639A">
        <w:rPr>
          <w:rFonts w:cstheme="minorHAnsi"/>
          <w:sz w:val="24"/>
          <w:szCs w:val="24"/>
        </w:rPr>
        <w:t xml:space="preserve">, де </w:t>
      </w:r>
      <w:r w:rsidRPr="00DB639A">
        <w:rPr>
          <w:rFonts w:cstheme="minorHAnsi"/>
          <w:sz w:val="24"/>
          <w:szCs w:val="24"/>
        </w:rPr>
        <w:sym w:font="Symbol" w:char="F061"/>
      </w:r>
      <w:r w:rsidRPr="00DB639A">
        <w:rPr>
          <w:rFonts w:cstheme="minorHAnsi"/>
          <w:sz w:val="24"/>
          <w:szCs w:val="24"/>
          <w:vertAlign w:val="subscript"/>
        </w:rPr>
        <w:t>0</w:t>
      </w:r>
      <w:r w:rsidRPr="00DB639A">
        <w:rPr>
          <w:rFonts w:cstheme="minorHAnsi"/>
          <w:sz w:val="24"/>
          <w:szCs w:val="24"/>
        </w:rPr>
        <w:t xml:space="preserve"> – </w:t>
      </w:r>
      <w:proofErr w:type="spellStart"/>
      <w:r w:rsidRPr="00DB639A">
        <w:rPr>
          <w:rFonts w:cstheme="minorHAnsi"/>
          <w:sz w:val="24"/>
          <w:szCs w:val="24"/>
        </w:rPr>
        <w:t>питомий</w:t>
      </w:r>
      <w:proofErr w:type="spellEnd"/>
      <w:r w:rsidRPr="00DB639A">
        <w:rPr>
          <w:rFonts w:cstheme="minorHAnsi"/>
          <w:sz w:val="24"/>
          <w:szCs w:val="24"/>
        </w:rPr>
        <w:t xml:space="preserve"> кут повороту </w:t>
      </w:r>
      <w:proofErr w:type="spellStart"/>
      <w:r w:rsidRPr="00DB639A">
        <w:rPr>
          <w:rFonts w:cstheme="minorHAnsi"/>
          <w:sz w:val="24"/>
          <w:szCs w:val="24"/>
        </w:rPr>
        <w:t>площини</w:t>
      </w:r>
      <w:proofErr w:type="spellEnd"/>
      <w:r w:rsidRPr="00DB639A">
        <w:rPr>
          <w:rFonts w:cstheme="minorHAnsi"/>
          <w:sz w:val="24"/>
          <w:szCs w:val="24"/>
        </w:rPr>
        <w:t xml:space="preserve"> </w:t>
      </w:r>
      <w:proofErr w:type="spellStart"/>
      <w:r w:rsidRPr="00DB639A">
        <w:rPr>
          <w:rFonts w:cstheme="minorHAnsi"/>
          <w:sz w:val="24"/>
          <w:szCs w:val="24"/>
        </w:rPr>
        <w:t>поляризації</w:t>
      </w:r>
      <w:proofErr w:type="spellEnd"/>
      <w:r w:rsidRPr="00DB639A">
        <w:rPr>
          <w:rFonts w:cstheme="minorHAnsi"/>
          <w:sz w:val="24"/>
          <w:szCs w:val="24"/>
        </w:rPr>
        <w:t xml:space="preserve">, а </w:t>
      </w:r>
      <w:r w:rsidRPr="00DB639A">
        <w:rPr>
          <w:rFonts w:cstheme="minorHAnsi"/>
          <w:i/>
          <w:sz w:val="24"/>
          <w:szCs w:val="24"/>
        </w:rPr>
        <w:t xml:space="preserve">l </w:t>
      </w:r>
      <w:r w:rsidRPr="00DB639A">
        <w:rPr>
          <w:rFonts w:cstheme="minorHAnsi"/>
          <w:sz w:val="24"/>
          <w:szCs w:val="24"/>
        </w:rPr>
        <w:t xml:space="preserve">– </w:t>
      </w:r>
      <w:proofErr w:type="spellStart"/>
      <w:r w:rsidRPr="00DB639A">
        <w:rPr>
          <w:rFonts w:cstheme="minorHAnsi"/>
          <w:sz w:val="24"/>
          <w:szCs w:val="24"/>
        </w:rPr>
        <w:t>довжина</w:t>
      </w:r>
      <w:proofErr w:type="spellEnd"/>
      <w:r w:rsidRPr="00DB639A">
        <w:rPr>
          <w:rFonts w:cstheme="minorHAnsi"/>
          <w:sz w:val="24"/>
          <w:szCs w:val="24"/>
        </w:rPr>
        <w:t xml:space="preserve"> </w:t>
      </w:r>
      <w:proofErr w:type="spellStart"/>
      <w:r w:rsidRPr="00DB639A">
        <w:rPr>
          <w:rFonts w:cstheme="minorHAnsi"/>
          <w:sz w:val="24"/>
          <w:szCs w:val="24"/>
        </w:rPr>
        <w:t>кювети</w:t>
      </w:r>
      <w:proofErr w:type="spellEnd"/>
      <w:r w:rsidRPr="00DB639A">
        <w:rPr>
          <w:rFonts w:cstheme="minorHAnsi"/>
          <w:sz w:val="24"/>
          <w:szCs w:val="24"/>
          <w:lang w:val="uk-UA"/>
        </w:rPr>
        <w:t>.</w:t>
      </w:r>
    </w:p>
    <w:p w:rsidR="00D67EEA" w:rsidRDefault="00D67EEA" w:rsidP="00D67EEA">
      <w:pPr>
        <w:ind w:left="-709"/>
        <w:rPr>
          <w:rFonts w:cstheme="minorHAnsi"/>
          <w:sz w:val="24"/>
          <w:szCs w:val="24"/>
          <w:lang w:val="uk-UA"/>
        </w:rPr>
      </w:pPr>
      <w:r w:rsidRPr="00DB639A">
        <w:rPr>
          <w:rFonts w:cstheme="minorHAnsi"/>
          <w:sz w:val="24"/>
          <w:szCs w:val="24"/>
          <w:lang w:val="uk-UA"/>
        </w:rPr>
        <w:t>За МНК знаходимо питомий кут повороту площини поляризації:</w:t>
      </w:r>
    </w:p>
    <w:p w:rsidR="000D4CB3" w:rsidRDefault="00010DD0" w:rsidP="000D4CB3">
      <w:pPr>
        <w:ind w:left="-709"/>
        <w:rPr>
          <w:i/>
          <w:sz w:val="36"/>
          <w:szCs w:val="36"/>
          <w:lang w:val="uk-UA"/>
        </w:rPr>
      </w:pPr>
      <w:r>
        <w:rPr>
          <w:noProof/>
        </w:rPr>
        <w:pict>
          <v:shape id="_x0000_s1030" type="#_x0000_t75" style="position:absolute;left:0;text-align:left;margin-left:11.05pt;margin-top:1.8pt;width:461.6pt;height:324.6pt;z-index:251660288;mso-position-horizontal-relative:text;mso-position-vertical-relative:text">
            <v:imagedata r:id="rId8" o:title=""/>
            <w10:wrap type="square" side="right"/>
          </v:shape>
          <o:OLEObject Type="Embed" ProgID="Origin50.Graph" ShapeID="_x0000_s1030" DrawAspect="Content" ObjectID="_1361958966" r:id="rId9"/>
        </w:pict>
      </w:r>
      <w:r w:rsidR="00766795" w:rsidRPr="00766795">
        <w:rPr>
          <w:rFonts w:eastAsia="Times New Roman" w:cstheme="minorHAnsi"/>
          <w:b/>
          <w:sz w:val="24"/>
          <w:szCs w:val="24"/>
          <w:lang w:val="uk-UA"/>
        </w:rPr>
        <w:t>A</w:t>
      </w:r>
      <w:r w:rsidR="00766795" w:rsidRPr="00766795">
        <w:rPr>
          <w:rFonts w:eastAsia="Times New Roman" w:cstheme="minorHAnsi"/>
          <w:b/>
          <w:sz w:val="24"/>
          <w:szCs w:val="24"/>
          <w:lang w:val="en-US"/>
        </w:rPr>
        <w:t>=</w:t>
      </w:r>
      <w:r w:rsidR="00766795" w:rsidRPr="00766795">
        <w:rPr>
          <w:rFonts w:eastAsia="Times New Roman" w:cstheme="minorHAnsi"/>
          <w:b/>
          <w:sz w:val="24"/>
          <w:szCs w:val="24"/>
          <w:lang w:val="uk-UA"/>
        </w:rPr>
        <w:t>0,04898</w:t>
      </w:r>
      <w:r w:rsidR="00766795" w:rsidRPr="00766795">
        <w:rPr>
          <w:rFonts w:eastAsia="Times New Roman" w:cstheme="minorHAnsi"/>
          <w:sz w:val="24"/>
          <w:szCs w:val="24"/>
          <w:lang w:val="uk-UA"/>
        </w:rPr>
        <w:t>(</w:t>
      </w:r>
      <w:proofErr w:type="spellStart"/>
      <w:r w:rsidR="00766795" w:rsidRPr="00766795">
        <w:rPr>
          <w:rFonts w:eastAsia="Times New Roman" w:cstheme="minorHAnsi"/>
          <w:sz w:val="24"/>
          <w:szCs w:val="24"/>
          <w:lang w:val="en-US"/>
        </w:rPr>
        <w:t>dA</w:t>
      </w:r>
      <w:proofErr w:type="spellEnd"/>
      <w:r w:rsidR="00766795" w:rsidRPr="00766795">
        <w:rPr>
          <w:rFonts w:eastAsia="Times New Roman" w:cstheme="minorHAnsi"/>
          <w:sz w:val="24"/>
          <w:szCs w:val="24"/>
          <w:lang w:val="en-US"/>
        </w:rPr>
        <w:t>=</w:t>
      </w:r>
      <w:r w:rsidR="004103A0" w:rsidRPr="00766795">
        <w:rPr>
          <w:rFonts w:eastAsia="Times New Roman" w:cstheme="minorHAnsi"/>
          <w:sz w:val="24"/>
          <w:szCs w:val="24"/>
          <w:lang w:val="uk-UA"/>
        </w:rPr>
        <w:t>0,01421</w:t>
      </w:r>
      <w:r w:rsidR="00766795" w:rsidRPr="00766795">
        <w:rPr>
          <w:rFonts w:eastAsia="Times New Roman" w:cstheme="minorHAnsi"/>
          <w:sz w:val="24"/>
          <w:szCs w:val="24"/>
          <w:lang w:val="uk-UA"/>
        </w:rPr>
        <w:t xml:space="preserve">); </w:t>
      </w:r>
      <w:r w:rsidR="004103A0" w:rsidRPr="00766795">
        <w:rPr>
          <w:rFonts w:eastAsia="Times New Roman" w:cstheme="minorHAnsi"/>
          <w:b/>
          <w:sz w:val="24"/>
          <w:szCs w:val="24"/>
          <w:lang w:val="uk-UA"/>
        </w:rPr>
        <w:t>B</w:t>
      </w:r>
      <w:r w:rsidR="00766795" w:rsidRPr="00766795">
        <w:rPr>
          <w:rFonts w:eastAsia="Times New Roman" w:cstheme="minorHAnsi"/>
          <w:b/>
          <w:sz w:val="24"/>
          <w:szCs w:val="24"/>
          <w:lang w:val="en-US"/>
        </w:rPr>
        <w:t>=</w:t>
      </w:r>
      <w:r w:rsidR="004103A0" w:rsidRPr="00766795">
        <w:rPr>
          <w:rFonts w:eastAsia="Times New Roman" w:cstheme="minorHAnsi"/>
          <w:b/>
          <w:sz w:val="24"/>
          <w:szCs w:val="24"/>
          <w:lang w:val="uk-UA"/>
        </w:rPr>
        <w:t>0,0196</w:t>
      </w:r>
      <w:r w:rsidR="00766795" w:rsidRPr="00766795">
        <w:rPr>
          <w:rFonts w:eastAsia="Times New Roman" w:cstheme="minorHAnsi"/>
          <w:sz w:val="24"/>
          <w:szCs w:val="24"/>
          <w:lang w:val="uk-UA"/>
        </w:rPr>
        <w:t>(</w:t>
      </w:r>
      <w:r w:rsidR="00766795" w:rsidRPr="00766795">
        <w:rPr>
          <w:rFonts w:eastAsia="Times New Roman" w:cstheme="minorHAnsi"/>
          <w:sz w:val="24"/>
          <w:szCs w:val="24"/>
          <w:lang w:val="en-US"/>
        </w:rPr>
        <w:t>dB=</w:t>
      </w:r>
      <w:r w:rsidR="004103A0" w:rsidRPr="00766795">
        <w:rPr>
          <w:rFonts w:eastAsia="Times New Roman" w:cstheme="minorHAnsi"/>
          <w:sz w:val="24"/>
          <w:szCs w:val="24"/>
          <w:lang w:val="uk-UA"/>
        </w:rPr>
        <w:t>0,00185</w:t>
      </w:r>
      <w:r w:rsidR="00766795" w:rsidRPr="00766795">
        <w:rPr>
          <w:rFonts w:eastAsia="Times New Roman" w:cstheme="minorHAnsi"/>
          <w:sz w:val="24"/>
          <w:szCs w:val="24"/>
          <w:lang w:val="uk-UA"/>
        </w:rPr>
        <w:t>)</w:t>
      </w:r>
      <w:r w:rsidR="00766795">
        <w:rPr>
          <w:rFonts w:eastAsia="Times New Roman" w:cstheme="minorHAnsi"/>
          <w:lang w:val="uk-UA"/>
        </w:rPr>
        <w:t xml:space="preserve"> ,  </w:t>
      </w:r>
      <w:r w:rsidR="00766795" w:rsidRPr="00766795">
        <w:rPr>
          <w:sz w:val="24"/>
          <w:szCs w:val="28"/>
          <w:lang w:val="uk-UA"/>
        </w:rPr>
        <w:t>де</w:t>
      </w:r>
      <w:r w:rsidR="00766795">
        <w:rPr>
          <w:sz w:val="28"/>
          <w:szCs w:val="28"/>
          <w:lang w:val="uk-UA"/>
        </w:rPr>
        <w:t xml:space="preserve"> </w:t>
      </w:r>
      <w:r w:rsidR="00766795" w:rsidRPr="00766795">
        <w:rPr>
          <w:rFonts w:cstheme="minorHAnsi"/>
          <w:i/>
          <w:sz w:val="24"/>
          <w:szCs w:val="24"/>
          <w:lang w:val="en-US"/>
        </w:rPr>
        <w:t xml:space="preserve">B =  </w:t>
      </w:r>
      <m:oMath>
        <m:f>
          <m:fPr>
            <m:ctrlPr>
              <w:rPr>
                <w:rFonts w:ascii="Cambria Math" w:hAnsi="Cambria Math" w:cstheme="minorHAnsi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theme="minorHAnsi"/>
                <w:sz w:val="32"/>
                <w:szCs w:val="32"/>
                <w:lang w:val="en-US"/>
              </w:rPr>
              <m:t>1</m:t>
            </m:r>
          </m:num>
          <m:den>
            <m:r>
              <w:rPr>
                <w:rFonts w:ascii="Cambria Math" w:hAnsi="Cambria Math" w:cstheme="minorHAnsi"/>
                <w:sz w:val="32"/>
                <w:szCs w:val="32"/>
                <w:lang w:val="en-US"/>
              </w:rPr>
              <m:t xml:space="preserve">  </m:t>
            </m:r>
            <m:sSub>
              <m:sSubPr>
                <m:ctrlPr>
                  <w:rPr>
                    <w:rFonts w:ascii="Cambria Math" w:hAnsi="Cambria Math" w:cstheme="minorHAnsi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theme="minorHAnsi"/>
                    <w:sz w:val="32"/>
                    <w:szCs w:val="32"/>
                  </w:rPr>
                  <m:t>α</m:t>
                </m:r>
              </m:e>
              <m:sub>
                <m:r>
                  <w:rPr>
                    <w:rFonts w:ascii="Cambria Math" w:hAnsi="Cambria Math" w:cstheme="minorHAnsi"/>
                    <w:sz w:val="32"/>
                    <w:szCs w:val="32"/>
                    <w:lang w:val="en-US"/>
                  </w:rPr>
                  <m:t>0</m:t>
                </m:r>
              </m:sub>
            </m:sSub>
            <m:r>
              <w:rPr>
                <w:rFonts w:ascii="Cambria Math" w:hAnsi="Cambria Math" w:cstheme="minorHAnsi"/>
                <w:sz w:val="32"/>
                <w:szCs w:val="32"/>
                <w:lang w:val="en-US"/>
              </w:rPr>
              <m:t>*l</m:t>
            </m:r>
          </m:den>
        </m:f>
      </m:oMath>
      <w:r w:rsidR="00766795" w:rsidRPr="00766795">
        <w:rPr>
          <w:i/>
          <w:sz w:val="36"/>
          <w:szCs w:val="36"/>
          <w:lang w:val="en-US"/>
        </w:rPr>
        <w:t xml:space="preserve"> ;</w:t>
      </w:r>
    </w:p>
    <w:p w:rsidR="000D4CB3" w:rsidRPr="000D4CB3" w:rsidRDefault="000D4CB3" w:rsidP="000D4CB3">
      <w:pPr>
        <w:ind w:left="-709"/>
        <w:rPr>
          <w:sz w:val="36"/>
          <w:szCs w:val="36"/>
          <w:lang w:val="uk-UA"/>
        </w:rPr>
      </w:pPr>
      <w:r w:rsidRPr="000D4CB3">
        <w:rPr>
          <w:sz w:val="28"/>
          <w:szCs w:val="28"/>
          <w:lang w:val="uk-UA"/>
        </w:rPr>
        <w:t xml:space="preserve">Тоді </w:t>
      </w:r>
      <w:r w:rsidRPr="00AC6A60">
        <w:rPr>
          <w:b/>
          <w:sz w:val="28"/>
          <w:szCs w:val="28"/>
        </w:rPr>
        <w:t>α</w:t>
      </w:r>
      <w:r w:rsidRPr="000D4CB3">
        <w:rPr>
          <w:b/>
          <w:sz w:val="28"/>
          <w:szCs w:val="28"/>
          <w:vertAlign w:val="subscript"/>
          <w:lang w:val="uk-UA"/>
        </w:rPr>
        <w:t>0</w:t>
      </w:r>
      <w:r w:rsidR="00C22019">
        <w:rPr>
          <w:b/>
          <w:sz w:val="28"/>
          <w:szCs w:val="28"/>
          <w:lang w:val="uk-UA"/>
        </w:rPr>
        <w:t>=2,551±0,241</w:t>
      </w:r>
      <w:r w:rsidRPr="000D4CB3">
        <w:rPr>
          <w:b/>
          <w:sz w:val="28"/>
          <w:szCs w:val="28"/>
          <w:lang w:val="uk-UA"/>
        </w:rPr>
        <w:t xml:space="preserve">   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  <w:lang w:val="uk-UA"/>
          </w:rPr>
          <m:t>(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uk-UA"/>
              </w:rPr>
              <m:t>град*л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uk-UA"/>
              </w:rPr>
              <m:t>моль*см</m:t>
            </m:r>
          </m:den>
        </m:f>
        <m:r>
          <m:rPr>
            <m:sty m:val="bi"/>
          </m:rPr>
          <w:rPr>
            <w:rFonts w:ascii="Cambria Math" w:hAnsi="Cambria Math"/>
            <w:sz w:val="32"/>
            <w:szCs w:val="32"/>
            <w:lang w:val="uk-UA"/>
          </w:rPr>
          <m:t>)</m:t>
        </m:r>
      </m:oMath>
    </w:p>
    <w:p w:rsidR="00DB639A" w:rsidRDefault="00CD423E" w:rsidP="00DB639A">
      <w:pPr>
        <w:ind w:left="-851"/>
        <w:rPr>
          <w:rFonts w:eastAsia="Times New Roman" w:cstheme="minorHAnsi"/>
          <w:sz w:val="24"/>
          <w:szCs w:val="24"/>
          <w:lang w:val="uk-UA"/>
        </w:rPr>
      </w:pPr>
      <w:r w:rsidRPr="00DB639A">
        <w:rPr>
          <w:rFonts w:eastAsia="Times New Roman" w:cstheme="minorHAnsi"/>
          <w:b/>
          <w:sz w:val="24"/>
          <w:szCs w:val="24"/>
          <w:lang w:val="uk-UA"/>
        </w:rPr>
        <w:t>5)</w:t>
      </w:r>
      <w:r w:rsidRPr="00DB639A">
        <w:rPr>
          <w:rFonts w:eastAsia="Times New Roman" w:cstheme="minorHAnsi"/>
          <w:sz w:val="24"/>
          <w:szCs w:val="24"/>
          <w:lang w:val="uk-UA"/>
        </w:rPr>
        <w:t>Оцінили значення параметрів кута повороту площини поляризації розчину з невідомою концентрацією в ньому оптично активної речовини.</w:t>
      </w:r>
    </w:p>
    <w:p w:rsidR="00C22019" w:rsidRDefault="00C22019" w:rsidP="00C22019">
      <w:pPr>
        <w:spacing w:after="0" w:line="240" w:lineRule="auto"/>
        <w:ind w:left="-426"/>
        <w:rPr>
          <w:b/>
          <w:sz w:val="32"/>
          <w:szCs w:val="32"/>
          <w:lang w:val="uk-UA"/>
        </w:rPr>
      </w:pPr>
      <m:oMath>
        <m:r>
          <w:rPr>
            <w:rFonts w:ascii="Cambria Math" w:hAnsi="Cambria Math"/>
            <w:sz w:val="36"/>
            <w:szCs w:val="36"/>
            <w:lang w:val="uk-UA"/>
          </w:rPr>
          <m:t>с=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a</m:t>
            </m:r>
            <m:r>
              <w:rPr>
                <w:rFonts w:ascii="Cambria Math" w:hAnsi="Cambria Math"/>
                <w:sz w:val="36"/>
                <w:szCs w:val="36"/>
                <w:lang w:val="uk-UA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  <w:lang w:val="uk-UA"/>
                  </w:rPr>
                  <m:t>в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  <w:lang w:val="uk-UA"/>
                  </w:rPr>
                  <m:t>0</m:t>
                </m:r>
              </m:sub>
            </m:sSub>
            <m:r>
              <w:rPr>
                <w:rFonts w:ascii="Cambria Math" w:hAnsi="Cambria Math"/>
                <w:sz w:val="36"/>
                <w:szCs w:val="36"/>
                <w:lang w:val="uk-UA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>l</m:t>
            </m:r>
          </m:den>
        </m:f>
        <m:r>
          <w:rPr>
            <w:rFonts w:ascii="Cambria Math" w:hAnsi="Cambria Math"/>
            <w:sz w:val="36"/>
            <w:szCs w:val="36"/>
            <w:lang w:val="uk-UA"/>
          </w:rPr>
          <m:t>=</m:t>
        </m:r>
      </m:oMath>
      <w:r w:rsidRPr="003109A3">
        <w:rPr>
          <w:sz w:val="28"/>
          <w:szCs w:val="28"/>
          <w:lang w:val="uk-UA"/>
        </w:rPr>
        <w:t xml:space="preserve"> </w:t>
      </w:r>
      <w:r w:rsidR="003109A3">
        <w:rPr>
          <w:sz w:val="28"/>
          <w:szCs w:val="28"/>
          <w:lang w:val="uk-UA"/>
        </w:rPr>
        <w:t>0,0</w:t>
      </w:r>
      <w:r w:rsidR="000D23B3">
        <w:rPr>
          <w:sz w:val="28"/>
          <w:szCs w:val="28"/>
          <w:lang w:val="uk-UA"/>
        </w:rPr>
        <w:t>96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  <w:lang w:val="uk-UA"/>
          </w:rPr>
          <m:t>(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uk-UA"/>
              </w:rPr>
              <m:t>моль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uk-UA"/>
              </w:rPr>
              <m:t>л</m:t>
            </m:r>
          </m:den>
        </m:f>
        <m:r>
          <m:rPr>
            <m:sty m:val="bi"/>
          </m:rPr>
          <w:rPr>
            <w:rFonts w:ascii="Cambria Math" w:hAnsi="Cambria Math"/>
            <w:sz w:val="32"/>
            <w:szCs w:val="32"/>
            <w:lang w:val="uk-UA"/>
          </w:rPr>
          <m:t>)</m:t>
        </m:r>
      </m:oMath>
    </w:p>
    <w:p w:rsidR="003109A3" w:rsidRDefault="003109A3" w:rsidP="003109A3">
      <w:pPr>
        <w:spacing w:after="0" w:line="240" w:lineRule="auto"/>
        <w:ind w:left="-426"/>
        <w:jc w:val="both"/>
        <w:rPr>
          <w:sz w:val="40"/>
          <w:szCs w:val="40"/>
          <w:lang w:val="uk-UA"/>
        </w:rPr>
      </w:pPr>
      <m:oMath>
        <m:r>
          <w:rPr>
            <w:rFonts w:ascii="Cambria Math" w:hAnsi="Cambria Math"/>
            <w:sz w:val="36"/>
            <w:szCs w:val="36"/>
          </w:rPr>
          <m:t>Δ</m:t>
        </m:r>
        <m:r>
          <w:rPr>
            <w:rFonts w:ascii="Cambria Math" w:hAnsi="Cambria Math"/>
            <w:sz w:val="36"/>
            <w:szCs w:val="36"/>
            <w:lang w:val="uk-UA"/>
          </w:rPr>
          <m:t>с=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  <w:szCs w:val="36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  <w:lang w:val="uk-UA"/>
                      </w:rPr>
                      <m:t>4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  <w:lang w:val="uk-UA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36"/>
                    <w:szCs w:val="36"/>
                  </w:rPr>
                  <m:t>l</m:t>
                </m:r>
              </m:den>
            </m:f>
          </m:e>
        </m:d>
        <m:r>
          <w:rPr>
            <w:rFonts w:ascii="Cambria Math" w:hAnsi="Cambria Math"/>
            <w:sz w:val="36"/>
            <w:szCs w:val="36"/>
            <w:lang w:val="uk-UA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  <w:szCs w:val="36"/>
                    <w:lang w:val="uk-UA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  <w:lang w:val="uk-UA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36"/>
                    <w:szCs w:val="36"/>
                    <w:lang w:val="uk-UA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  <w:lang w:val="uk-UA"/>
                      </w:rPr>
                      <m:t>в</m:t>
                    </m:r>
                  </m:sub>
                </m:sSub>
                <m:r>
                  <w:rPr>
                    <w:rFonts w:ascii="Cambria Math" w:hAnsi="Cambria Math"/>
                    <w:sz w:val="36"/>
                    <w:szCs w:val="36"/>
                    <w:lang w:val="uk-UA"/>
                  </w:rPr>
                  <m:t>)</m:t>
                </m:r>
                <m:r>
                  <w:rPr>
                    <w:rFonts w:ascii="Cambria Math" w:hAnsi="Cambria Math"/>
                    <w:sz w:val="36"/>
                    <w:szCs w:val="36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  <w:lang w:val="uk-UA"/>
                      </w:rPr>
                      <m:t>0</m:t>
                    </m:r>
                  </m:sub>
                </m:sSub>
              </m:num>
              <m:den>
                <m:sSubSup>
                  <m:sSubSup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  <w:lang w:val="uk-UA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  <w:sz w:val="36"/>
                        <w:szCs w:val="36"/>
                        <w:lang w:val="uk-UA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  <w:sz w:val="36"/>
                    <w:szCs w:val="36"/>
                  </w:rPr>
                  <m:t>l</m:t>
                </m:r>
              </m:den>
            </m:f>
          </m:e>
        </m:d>
        <m:r>
          <w:rPr>
            <w:rFonts w:ascii="Cambria Math" w:hAnsi="Cambria Math"/>
            <w:sz w:val="36"/>
            <w:szCs w:val="36"/>
            <w:lang w:val="uk-UA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  <w:szCs w:val="36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  <w:lang w:val="uk-UA"/>
                      </w:rPr>
                      <m:t>в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  <w:lang w:val="uk-UA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l</m:t>
                </m:r>
              </m:den>
            </m:f>
          </m:e>
        </m:d>
      </m:oMath>
      <w:r w:rsidRPr="003109A3">
        <w:rPr>
          <w:sz w:val="40"/>
          <w:szCs w:val="40"/>
          <w:lang w:val="uk-UA"/>
        </w:rPr>
        <w:t>;</w:t>
      </w:r>
    </w:p>
    <w:p w:rsidR="003109A3" w:rsidRPr="003109A3" w:rsidRDefault="003109A3" w:rsidP="003109A3">
      <w:pPr>
        <w:spacing w:after="0" w:line="240" w:lineRule="auto"/>
        <w:ind w:left="-426"/>
        <w:jc w:val="both"/>
        <w:rPr>
          <w:b/>
          <w:sz w:val="40"/>
          <w:szCs w:val="40"/>
          <w:lang w:val="uk-UA"/>
        </w:rPr>
      </w:pPr>
      <m:oMath>
        <m:r>
          <m:rPr>
            <m:sty m:val="bi"/>
          </m:rPr>
          <w:rPr>
            <w:rFonts w:ascii="Cambria Math" w:hAnsi="Cambria Math"/>
            <w:sz w:val="36"/>
            <w:szCs w:val="36"/>
            <w:lang w:val="uk-UA"/>
          </w:rPr>
          <m:t>с=</m:t>
        </m:r>
      </m:oMath>
      <w:r w:rsidRPr="003109A3">
        <w:rPr>
          <w:b/>
          <w:sz w:val="28"/>
          <w:szCs w:val="28"/>
          <w:lang w:val="uk-UA"/>
        </w:rPr>
        <w:t xml:space="preserve"> 0,0</w:t>
      </w:r>
      <w:r w:rsidR="000D23B3">
        <w:rPr>
          <w:b/>
          <w:sz w:val="28"/>
          <w:szCs w:val="28"/>
          <w:lang w:val="uk-UA"/>
        </w:rPr>
        <w:t>96</w:t>
      </w:r>
      <w:r w:rsidRPr="003109A3">
        <w:rPr>
          <w:rFonts w:cstheme="minorHAnsi"/>
          <w:b/>
          <w:sz w:val="28"/>
          <w:szCs w:val="28"/>
          <w:lang w:val="uk-UA"/>
        </w:rPr>
        <w:t>±</w:t>
      </w:r>
      <w:r w:rsidRPr="003109A3">
        <w:rPr>
          <w:b/>
          <w:sz w:val="28"/>
          <w:szCs w:val="28"/>
          <w:lang w:val="uk-UA"/>
        </w:rPr>
        <w:t>0,007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  <w:lang w:val="uk-UA"/>
          </w:rPr>
          <m:t>(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моль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л</m:t>
            </m:r>
          </m:den>
        </m:f>
        <m:r>
          <m:rPr>
            <m:sty m:val="bi"/>
          </m:rPr>
          <w:rPr>
            <w:rFonts w:ascii="Cambria Math" w:hAnsi="Cambria Math"/>
            <w:sz w:val="32"/>
            <w:szCs w:val="32"/>
            <w:lang w:val="uk-UA"/>
          </w:rPr>
          <m:t>)</m:t>
        </m:r>
      </m:oMath>
    </w:p>
    <w:p w:rsidR="00C22019" w:rsidRPr="00DB639A" w:rsidRDefault="00C22019" w:rsidP="00DB639A">
      <w:pPr>
        <w:ind w:left="-851"/>
        <w:rPr>
          <w:rFonts w:eastAsia="Times New Roman" w:cstheme="minorHAnsi"/>
          <w:sz w:val="24"/>
          <w:szCs w:val="24"/>
          <w:lang w:val="uk-UA"/>
        </w:rPr>
      </w:pPr>
    </w:p>
    <w:p w:rsidR="00DB639A" w:rsidRPr="00DB639A" w:rsidRDefault="00DB639A" w:rsidP="00DB639A">
      <w:pPr>
        <w:ind w:left="-851"/>
        <w:rPr>
          <w:rFonts w:eastAsia="Times New Roman" w:cstheme="minorHAnsi"/>
          <w:sz w:val="24"/>
          <w:szCs w:val="24"/>
          <w:u w:val="single"/>
          <w:lang w:val="uk-UA"/>
        </w:rPr>
      </w:pPr>
      <w:proofErr w:type="spellStart"/>
      <w:r w:rsidRPr="00DB639A">
        <w:rPr>
          <w:rFonts w:cstheme="minorHAnsi"/>
          <w:b/>
          <w:sz w:val="28"/>
          <w:szCs w:val="28"/>
          <w:u w:val="single"/>
        </w:rPr>
        <w:t>Висновок</w:t>
      </w:r>
      <w:proofErr w:type="spellEnd"/>
      <w:r w:rsidRPr="00DB639A">
        <w:rPr>
          <w:rFonts w:cstheme="minorHAnsi"/>
          <w:b/>
          <w:sz w:val="28"/>
          <w:szCs w:val="28"/>
          <w:u w:val="single"/>
        </w:rPr>
        <w:t>:</w:t>
      </w:r>
    </w:p>
    <w:p w:rsidR="00DB639A" w:rsidRPr="00DB639A" w:rsidRDefault="00DB639A" w:rsidP="00DB639A">
      <w:pPr>
        <w:ind w:left="-851"/>
        <w:rPr>
          <w:rFonts w:eastAsia="Times New Roman" w:cstheme="minorHAnsi"/>
          <w:szCs w:val="24"/>
          <w:lang w:val="uk-UA"/>
        </w:rPr>
      </w:pPr>
      <w:r w:rsidRPr="00DB639A">
        <w:rPr>
          <w:rFonts w:cstheme="minorHAnsi"/>
          <w:sz w:val="24"/>
          <w:szCs w:val="28"/>
        </w:rPr>
        <w:t xml:space="preserve">У </w:t>
      </w:r>
      <w:proofErr w:type="spellStart"/>
      <w:r w:rsidRPr="00DB639A">
        <w:rPr>
          <w:rFonts w:cstheme="minorHAnsi"/>
          <w:sz w:val="24"/>
          <w:szCs w:val="28"/>
        </w:rPr>
        <w:t>ході</w:t>
      </w:r>
      <w:proofErr w:type="spellEnd"/>
      <w:r w:rsidRPr="00DB639A">
        <w:rPr>
          <w:rFonts w:cstheme="minorHAnsi"/>
          <w:sz w:val="24"/>
          <w:szCs w:val="28"/>
        </w:rPr>
        <w:t xml:space="preserve"> </w:t>
      </w:r>
      <w:proofErr w:type="spellStart"/>
      <w:r w:rsidRPr="00DB639A">
        <w:rPr>
          <w:rFonts w:cstheme="minorHAnsi"/>
          <w:sz w:val="24"/>
          <w:szCs w:val="28"/>
        </w:rPr>
        <w:t>лабораторної</w:t>
      </w:r>
      <w:proofErr w:type="spellEnd"/>
      <w:r w:rsidRPr="00DB639A">
        <w:rPr>
          <w:rFonts w:cstheme="minorHAnsi"/>
          <w:sz w:val="24"/>
          <w:szCs w:val="28"/>
        </w:rPr>
        <w:t xml:space="preserve"> </w:t>
      </w:r>
      <w:proofErr w:type="spellStart"/>
      <w:r w:rsidRPr="00DB639A">
        <w:rPr>
          <w:rFonts w:cstheme="minorHAnsi"/>
          <w:sz w:val="24"/>
          <w:szCs w:val="28"/>
        </w:rPr>
        <w:t>роботи</w:t>
      </w:r>
      <w:proofErr w:type="spellEnd"/>
      <w:r w:rsidRPr="00DB639A">
        <w:rPr>
          <w:rFonts w:cstheme="minorHAnsi"/>
          <w:sz w:val="24"/>
          <w:szCs w:val="28"/>
        </w:rPr>
        <w:t xml:space="preserve"> </w:t>
      </w:r>
      <w:proofErr w:type="spellStart"/>
      <w:r w:rsidRPr="00DB639A">
        <w:rPr>
          <w:rFonts w:cstheme="minorHAnsi"/>
          <w:sz w:val="24"/>
          <w:szCs w:val="28"/>
        </w:rPr>
        <w:t>було</w:t>
      </w:r>
      <w:proofErr w:type="spellEnd"/>
      <w:r w:rsidRPr="00DB639A">
        <w:rPr>
          <w:rFonts w:cstheme="minorHAnsi"/>
          <w:sz w:val="24"/>
          <w:szCs w:val="28"/>
        </w:rPr>
        <w:t xml:space="preserve"> </w:t>
      </w:r>
      <w:proofErr w:type="spellStart"/>
      <w:r w:rsidRPr="00DB639A">
        <w:rPr>
          <w:rFonts w:cstheme="minorHAnsi"/>
          <w:sz w:val="24"/>
          <w:szCs w:val="28"/>
        </w:rPr>
        <w:t>розглянуто</w:t>
      </w:r>
      <w:proofErr w:type="spellEnd"/>
      <w:r w:rsidRPr="00DB639A">
        <w:rPr>
          <w:rFonts w:cstheme="minorHAnsi"/>
          <w:sz w:val="24"/>
          <w:szCs w:val="28"/>
        </w:rPr>
        <w:t xml:space="preserve"> </w:t>
      </w:r>
      <w:proofErr w:type="spellStart"/>
      <w:r w:rsidRPr="00DB639A">
        <w:rPr>
          <w:rFonts w:cstheme="minorHAnsi"/>
          <w:sz w:val="24"/>
          <w:szCs w:val="28"/>
        </w:rPr>
        <w:t>основні</w:t>
      </w:r>
      <w:proofErr w:type="spellEnd"/>
      <w:r w:rsidRPr="00DB639A">
        <w:rPr>
          <w:rFonts w:cstheme="minorHAnsi"/>
          <w:sz w:val="24"/>
          <w:szCs w:val="28"/>
        </w:rPr>
        <w:t xml:space="preserve"> методики </w:t>
      </w:r>
      <w:proofErr w:type="spellStart"/>
      <w:r w:rsidRPr="00DB639A">
        <w:rPr>
          <w:rFonts w:cstheme="minorHAnsi"/>
          <w:sz w:val="24"/>
          <w:szCs w:val="28"/>
        </w:rPr>
        <w:t>вимірювання</w:t>
      </w:r>
      <w:proofErr w:type="spellEnd"/>
      <w:r w:rsidRPr="00DB639A">
        <w:rPr>
          <w:rFonts w:cstheme="minorHAnsi"/>
          <w:sz w:val="24"/>
          <w:szCs w:val="28"/>
        </w:rPr>
        <w:t xml:space="preserve"> та </w:t>
      </w:r>
      <w:proofErr w:type="spellStart"/>
      <w:r w:rsidRPr="00DB639A">
        <w:rPr>
          <w:rFonts w:cstheme="minorHAnsi"/>
          <w:sz w:val="24"/>
          <w:szCs w:val="28"/>
        </w:rPr>
        <w:t>оптична</w:t>
      </w:r>
      <w:proofErr w:type="spellEnd"/>
      <w:r w:rsidRPr="00DB639A">
        <w:rPr>
          <w:rFonts w:cstheme="minorHAnsi"/>
          <w:sz w:val="24"/>
          <w:szCs w:val="28"/>
        </w:rPr>
        <w:t xml:space="preserve"> схема </w:t>
      </w:r>
      <w:proofErr w:type="spellStart"/>
      <w:r w:rsidRPr="00DB639A">
        <w:rPr>
          <w:rFonts w:cstheme="minorHAnsi"/>
          <w:sz w:val="24"/>
          <w:szCs w:val="28"/>
        </w:rPr>
        <w:t>системи</w:t>
      </w:r>
      <w:proofErr w:type="spellEnd"/>
      <w:r w:rsidRPr="00DB639A">
        <w:rPr>
          <w:rFonts w:cstheme="minorHAnsi"/>
          <w:sz w:val="24"/>
          <w:szCs w:val="28"/>
        </w:rPr>
        <w:t xml:space="preserve"> для </w:t>
      </w:r>
      <w:proofErr w:type="spellStart"/>
      <w:r w:rsidRPr="00DB639A">
        <w:rPr>
          <w:rFonts w:cstheme="minorHAnsi"/>
          <w:sz w:val="24"/>
          <w:szCs w:val="28"/>
        </w:rPr>
        <w:t>поляриметричних</w:t>
      </w:r>
      <w:proofErr w:type="spellEnd"/>
      <w:r w:rsidRPr="00DB639A">
        <w:rPr>
          <w:rFonts w:cstheme="minorHAnsi"/>
          <w:sz w:val="24"/>
          <w:szCs w:val="28"/>
        </w:rPr>
        <w:t xml:space="preserve"> </w:t>
      </w:r>
      <w:proofErr w:type="spellStart"/>
      <w:r w:rsidRPr="00DB639A">
        <w:rPr>
          <w:rFonts w:cstheme="minorHAnsi"/>
          <w:sz w:val="24"/>
          <w:szCs w:val="28"/>
        </w:rPr>
        <w:t>вимі</w:t>
      </w:r>
      <w:proofErr w:type="gramStart"/>
      <w:r w:rsidRPr="00DB639A">
        <w:rPr>
          <w:rFonts w:cstheme="minorHAnsi"/>
          <w:sz w:val="24"/>
          <w:szCs w:val="28"/>
        </w:rPr>
        <w:t>р</w:t>
      </w:r>
      <w:proofErr w:type="gramEnd"/>
      <w:r w:rsidRPr="00DB639A">
        <w:rPr>
          <w:rFonts w:cstheme="minorHAnsi"/>
          <w:sz w:val="24"/>
          <w:szCs w:val="28"/>
        </w:rPr>
        <w:t>ів</w:t>
      </w:r>
      <w:proofErr w:type="spellEnd"/>
      <w:r w:rsidRPr="00DB639A">
        <w:rPr>
          <w:rFonts w:cstheme="minorHAnsi"/>
          <w:sz w:val="24"/>
          <w:szCs w:val="28"/>
        </w:rPr>
        <w:t xml:space="preserve">. </w:t>
      </w:r>
      <w:proofErr w:type="spellStart"/>
      <w:r w:rsidRPr="00DB639A">
        <w:rPr>
          <w:rFonts w:cstheme="minorHAnsi"/>
          <w:sz w:val="24"/>
          <w:szCs w:val="28"/>
        </w:rPr>
        <w:t>Також</w:t>
      </w:r>
      <w:proofErr w:type="spellEnd"/>
      <w:r w:rsidRPr="00DB639A">
        <w:rPr>
          <w:rFonts w:cstheme="minorHAnsi"/>
          <w:sz w:val="24"/>
          <w:szCs w:val="28"/>
        </w:rPr>
        <w:t xml:space="preserve"> </w:t>
      </w:r>
      <w:proofErr w:type="spellStart"/>
      <w:r w:rsidRPr="00DB639A">
        <w:rPr>
          <w:rFonts w:cstheme="minorHAnsi"/>
          <w:sz w:val="24"/>
          <w:szCs w:val="28"/>
        </w:rPr>
        <w:t>було</w:t>
      </w:r>
      <w:proofErr w:type="spellEnd"/>
      <w:r w:rsidRPr="00DB639A">
        <w:rPr>
          <w:rFonts w:cstheme="minorHAnsi"/>
          <w:sz w:val="24"/>
          <w:szCs w:val="28"/>
        </w:rPr>
        <w:t xml:space="preserve"> </w:t>
      </w:r>
      <w:proofErr w:type="spellStart"/>
      <w:r w:rsidRPr="00DB639A">
        <w:rPr>
          <w:rFonts w:cstheme="minorHAnsi"/>
          <w:sz w:val="24"/>
          <w:szCs w:val="28"/>
        </w:rPr>
        <w:t>визначено</w:t>
      </w:r>
      <w:proofErr w:type="spellEnd"/>
      <w:r w:rsidRPr="00DB639A">
        <w:rPr>
          <w:rFonts w:cstheme="minorHAnsi"/>
          <w:sz w:val="24"/>
          <w:szCs w:val="28"/>
        </w:rPr>
        <w:t xml:space="preserve"> </w:t>
      </w:r>
      <w:proofErr w:type="spellStart"/>
      <w:r w:rsidRPr="00DB639A">
        <w:rPr>
          <w:rFonts w:cstheme="minorHAnsi"/>
          <w:sz w:val="24"/>
          <w:szCs w:val="28"/>
        </w:rPr>
        <w:t>питомий</w:t>
      </w:r>
      <w:proofErr w:type="spellEnd"/>
      <w:r w:rsidRPr="00DB639A">
        <w:rPr>
          <w:rFonts w:cstheme="minorHAnsi"/>
          <w:sz w:val="24"/>
          <w:szCs w:val="28"/>
        </w:rPr>
        <w:t xml:space="preserve"> кут повороту </w:t>
      </w:r>
      <w:proofErr w:type="spellStart"/>
      <w:r w:rsidRPr="00DB639A">
        <w:rPr>
          <w:rFonts w:cstheme="minorHAnsi"/>
          <w:sz w:val="24"/>
          <w:szCs w:val="28"/>
        </w:rPr>
        <w:t>площини</w:t>
      </w:r>
      <w:proofErr w:type="spellEnd"/>
      <w:r w:rsidRPr="00DB639A">
        <w:rPr>
          <w:rFonts w:cstheme="minorHAnsi"/>
          <w:sz w:val="24"/>
          <w:szCs w:val="28"/>
        </w:rPr>
        <w:t xml:space="preserve"> </w:t>
      </w:r>
      <w:proofErr w:type="spellStart"/>
      <w:r w:rsidRPr="00DB639A">
        <w:rPr>
          <w:rFonts w:cstheme="minorHAnsi"/>
          <w:sz w:val="24"/>
          <w:szCs w:val="28"/>
        </w:rPr>
        <w:t>поляризації</w:t>
      </w:r>
      <w:proofErr w:type="spellEnd"/>
      <w:r w:rsidRPr="00DB639A">
        <w:rPr>
          <w:rFonts w:cstheme="minorHAnsi"/>
          <w:sz w:val="24"/>
          <w:szCs w:val="28"/>
        </w:rPr>
        <w:t xml:space="preserve"> та </w:t>
      </w:r>
      <w:proofErr w:type="spellStart"/>
      <w:r w:rsidRPr="00DB639A">
        <w:rPr>
          <w:rFonts w:cstheme="minorHAnsi"/>
          <w:sz w:val="24"/>
          <w:szCs w:val="28"/>
        </w:rPr>
        <w:t>невідому</w:t>
      </w:r>
      <w:proofErr w:type="spellEnd"/>
      <w:r w:rsidRPr="00DB639A">
        <w:rPr>
          <w:rFonts w:cstheme="minorHAnsi"/>
          <w:sz w:val="24"/>
          <w:szCs w:val="28"/>
        </w:rPr>
        <w:t xml:space="preserve"> </w:t>
      </w:r>
      <w:proofErr w:type="spellStart"/>
      <w:r w:rsidRPr="00DB639A">
        <w:rPr>
          <w:rFonts w:cstheme="minorHAnsi"/>
          <w:sz w:val="24"/>
          <w:szCs w:val="28"/>
        </w:rPr>
        <w:t>концентрацію</w:t>
      </w:r>
      <w:proofErr w:type="spellEnd"/>
      <w:r w:rsidRPr="00DB639A">
        <w:rPr>
          <w:rFonts w:cstheme="minorHAnsi"/>
          <w:sz w:val="24"/>
          <w:szCs w:val="28"/>
        </w:rPr>
        <w:t xml:space="preserve"> </w:t>
      </w:r>
      <w:proofErr w:type="spellStart"/>
      <w:r w:rsidRPr="00DB639A">
        <w:rPr>
          <w:rFonts w:cstheme="minorHAnsi"/>
          <w:sz w:val="24"/>
          <w:szCs w:val="28"/>
        </w:rPr>
        <w:t>оптично</w:t>
      </w:r>
      <w:proofErr w:type="spellEnd"/>
      <w:r w:rsidRPr="00DB639A">
        <w:rPr>
          <w:rFonts w:cstheme="minorHAnsi"/>
          <w:sz w:val="24"/>
          <w:szCs w:val="28"/>
        </w:rPr>
        <w:t xml:space="preserve"> </w:t>
      </w:r>
      <w:proofErr w:type="spellStart"/>
      <w:r w:rsidRPr="00DB639A">
        <w:rPr>
          <w:rFonts w:cstheme="minorHAnsi"/>
          <w:sz w:val="24"/>
          <w:szCs w:val="28"/>
        </w:rPr>
        <w:t>активної</w:t>
      </w:r>
      <w:proofErr w:type="spellEnd"/>
      <w:r w:rsidRPr="00DB639A">
        <w:rPr>
          <w:rFonts w:cstheme="minorHAnsi"/>
          <w:sz w:val="24"/>
          <w:szCs w:val="28"/>
        </w:rPr>
        <w:t xml:space="preserve"> </w:t>
      </w:r>
      <w:proofErr w:type="spellStart"/>
      <w:r w:rsidRPr="00DB639A">
        <w:rPr>
          <w:rFonts w:cstheme="minorHAnsi"/>
          <w:sz w:val="24"/>
          <w:szCs w:val="28"/>
        </w:rPr>
        <w:t>речовини</w:t>
      </w:r>
      <w:proofErr w:type="spellEnd"/>
      <w:r w:rsidRPr="00DB639A">
        <w:rPr>
          <w:rFonts w:cstheme="minorHAnsi"/>
          <w:sz w:val="24"/>
          <w:szCs w:val="28"/>
        </w:rPr>
        <w:t>.</w:t>
      </w:r>
    </w:p>
    <w:p w:rsidR="00CD423E" w:rsidRPr="00DB639A" w:rsidRDefault="009D1960" w:rsidP="00CD423E">
      <w:pPr>
        <w:ind w:left="-851"/>
        <w:rPr>
          <w:rFonts w:cstheme="minorHAnsi"/>
          <w:b/>
          <w:sz w:val="28"/>
          <w:szCs w:val="28"/>
          <w:u w:val="single"/>
          <w:lang w:val="uk-UA"/>
        </w:rPr>
      </w:pPr>
      <w:r w:rsidRPr="00DB639A">
        <w:rPr>
          <w:rFonts w:cstheme="minorHAnsi"/>
          <w:b/>
          <w:sz w:val="28"/>
          <w:szCs w:val="28"/>
          <w:u w:val="single"/>
          <w:lang w:val="uk-UA"/>
        </w:rPr>
        <w:lastRenderedPageBreak/>
        <w:t>Контрольні запитання</w:t>
      </w:r>
      <w:r w:rsidR="00DB639A" w:rsidRPr="00DB639A">
        <w:rPr>
          <w:rFonts w:cstheme="minorHAnsi"/>
          <w:b/>
          <w:sz w:val="28"/>
          <w:szCs w:val="28"/>
          <w:u w:val="single"/>
          <w:lang w:val="uk-UA"/>
        </w:rPr>
        <w:t>:</w:t>
      </w:r>
    </w:p>
    <w:p w:rsidR="009D1960" w:rsidRPr="00DB639A" w:rsidRDefault="009D1960" w:rsidP="009D1960">
      <w:pPr>
        <w:pStyle w:val="a3"/>
        <w:numPr>
          <w:ilvl w:val="0"/>
          <w:numId w:val="1"/>
        </w:numPr>
        <w:rPr>
          <w:rFonts w:cstheme="minorHAnsi"/>
          <w:b/>
          <w:sz w:val="24"/>
          <w:szCs w:val="24"/>
          <w:lang w:val="uk-UA"/>
        </w:rPr>
      </w:pPr>
      <w:proofErr w:type="spellStart"/>
      <w:r w:rsidRPr="00DB639A">
        <w:rPr>
          <w:rFonts w:cstheme="minorHAnsi"/>
          <w:i/>
          <w:sz w:val="24"/>
          <w:szCs w:val="24"/>
        </w:rPr>
        <w:t>Чому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перед початком </w:t>
      </w:r>
      <w:proofErr w:type="spellStart"/>
      <w:r w:rsidRPr="00DB639A">
        <w:rPr>
          <w:rFonts w:cstheme="minorHAnsi"/>
          <w:i/>
          <w:sz w:val="24"/>
          <w:szCs w:val="24"/>
        </w:rPr>
        <w:t>вимірювань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</w:t>
      </w:r>
      <w:proofErr w:type="spellStart"/>
      <w:r w:rsidRPr="00DB639A">
        <w:rPr>
          <w:rFonts w:cstheme="minorHAnsi"/>
          <w:i/>
          <w:sz w:val="24"/>
          <w:szCs w:val="24"/>
        </w:rPr>
        <w:t>необхідно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</w:t>
      </w:r>
      <w:proofErr w:type="spellStart"/>
      <w:r w:rsidRPr="00DB639A">
        <w:rPr>
          <w:rFonts w:cstheme="minorHAnsi"/>
          <w:i/>
          <w:sz w:val="24"/>
          <w:szCs w:val="24"/>
        </w:rPr>
        <w:t>проводити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</w:t>
      </w:r>
      <w:proofErr w:type="spellStart"/>
      <w:r w:rsidRPr="00DB639A">
        <w:rPr>
          <w:rFonts w:cstheme="minorHAnsi"/>
          <w:i/>
          <w:sz w:val="24"/>
          <w:szCs w:val="24"/>
        </w:rPr>
        <w:t>визначення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</w:t>
      </w:r>
      <w:proofErr w:type="spellStart"/>
      <w:r w:rsidRPr="00DB639A">
        <w:rPr>
          <w:rFonts w:cstheme="minorHAnsi"/>
          <w:i/>
          <w:sz w:val="24"/>
          <w:szCs w:val="24"/>
        </w:rPr>
        <w:t>нульового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</w:t>
      </w:r>
      <w:proofErr w:type="spellStart"/>
      <w:r w:rsidRPr="00DB639A">
        <w:rPr>
          <w:rFonts w:cstheme="minorHAnsi"/>
          <w:i/>
          <w:sz w:val="24"/>
          <w:szCs w:val="24"/>
        </w:rPr>
        <w:t>відліку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поляриметра? </w:t>
      </w:r>
      <w:proofErr w:type="spellStart"/>
      <w:r w:rsidRPr="00DB639A">
        <w:rPr>
          <w:rFonts w:cstheme="minorHAnsi"/>
          <w:i/>
          <w:sz w:val="24"/>
          <w:szCs w:val="24"/>
        </w:rPr>
        <w:t>Чому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для </w:t>
      </w:r>
      <w:proofErr w:type="spellStart"/>
      <w:r w:rsidRPr="00DB639A">
        <w:rPr>
          <w:rFonts w:cstheme="minorHAnsi"/>
          <w:i/>
          <w:sz w:val="24"/>
          <w:szCs w:val="24"/>
        </w:rPr>
        <w:t>цього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</w:t>
      </w:r>
      <w:proofErr w:type="spellStart"/>
      <w:r w:rsidRPr="00DB639A">
        <w:rPr>
          <w:rFonts w:cstheme="minorHAnsi"/>
          <w:i/>
          <w:sz w:val="24"/>
          <w:szCs w:val="24"/>
        </w:rPr>
        <w:t>використовують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кювету з </w:t>
      </w:r>
      <w:proofErr w:type="spellStart"/>
      <w:r w:rsidRPr="00DB639A">
        <w:rPr>
          <w:rFonts w:cstheme="minorHAnsi"/>
          <w:i/>
          <w:sz w:val="24"/>
          <w:szCs w:val="24"/>
        </w:rPr>
        <w:t>дистильованою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водою, а не </w:t>
      </w:r>
      <w:proofErr w:type="spellStart"/>
      <w:r w:rsidRPr="00DB639A">
        <w:rPr>
          <w:rFonts w:cstheme="minorHAnsi"/>
          <w:i/>
          <w:sz w:val="24"/>
          <w:szCs w:val="24"/>
        </w:rPr>
        <w:t>розчин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з </w:t>
      </w:r>
      <w:proofErr w:type="spellStart"/>
      <w:proofErr w:type="gramStart"/>
      <w:r w:rsidRPr="00DB639A">
        <w:rPr>
          <w:rFonts w:cstheme="minorHAnsi"/>
          <w:i/>
          <w:sz w:val="24"/>
          <w:szCs w:val="24"/>
        </w:rPr>
        <w:t>в</w:t>
      </w:r>
      <w:proofErr w:type="gramEnd"/>
      <w:r w:rsidRPr="00DB639A">
        <w:rPr>
          <w:rFonts w:cstheme="minorHAnsi"/>
          <w:i/>
          <w:sz w:val="24"/>
          <w:szCs w:val="24"/>
        </w:rPr>
        <w:t>ідомою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</w:t>
      </w:r>
      <w:proofErr w:type="spellStart"/>
      <w:r w:rsidRPr="00DB639A">
        <w:rPr>
          <w:rFonts w:cstheme="minorHAnsi"/>
          <w:i/>
          <w:sz w:val="24"/>
          <w:szCs w:val="24"/>
        </w:rPr>
        <w:t>концентрацією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в </w:t>
      </w:r>
      <w:proofErr w:type="spellStart"/>
      <w:r w:rsidRPr="00DB639A">
        <w:rPr>
          <w:rFonts w:cstheme="minorHAnsi"/>
          <w:i/>
          <w:sz w:val="24"/>
          <w:szCs w:val="24"/>
        </w:rPr>
        <w:t>ньому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</w:t>
      </w:r>
      <w:proofErr w:type="spellStart"/>
      <w:r w:rsidRPr="00DB639A">
        <w:rPr>
          <w:rFonts w:cstheme="minorHAnsi"/>
          <w:i/>
          <w:sz w:val="24"/>
          <w:szCs w:val="24"/>
        </w:rPr>
        <w:t>оптично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</w:t>
      </w:r>
      <w:proofErr w:type="spellStart"/>
      <w:r w:rsidRPr="00DB639A">
        <w:rPr>
          <w:rFonts w:cstheme="minorHAnsi"/>
          <w:i/>
          <w:sz w:val="24"/>
          <w:szCs w:val="24"/>
        </w:rPr>
        <w:t>активної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</w:t>
      </w:r>
      <w:proofErr w:type="spellStart"/>
      <w:r w:rsidRPr="00DB639A">
        <w:rPr>
          <w:rFonts w:cstheme="minorHAnsi"/>
          <w:i/>
          <w:sz w:val="24"/>
          <w:szCs w:val="24"/>
        </w:rPr>
        <w:t>речовини</w:t>
      </w:r>
      <w:proofErr w:type="spellEnd"/>
      <w:r w:rsidRPr="00DB639A">
        <w:rPr>
          <w:rFonts w:cstheme="minorHAnsi"/>
          <w:i/>
          <w:sz w:val="24"/>
          <w:szCs w:val="24"/>
        </w:rPr>
        <w:t>?</w:t>
      </w:r>
    </w:p>
    <w:p w:rsidR="00B6586C" w:rsidRPr="00DB639A" w:rsidRDefault="00B6586C" w:rsidP="00DB639A">
      <w:pPr>
        <w:pStyle w:val="a3"/>
        <w:ind w:left="-491" w:firstLine="491"/>
        <w:rPr>
          <w:rFonts w:cstheme="minorHAnsi"/>
          <w:sz w:val="24"/>
          <w:szCs w:val="24"/>
          <w:lang w:val="uk-UA"/>
        </w:rPr>
      </w:pPr>
      <w:r w:rsidRPr="00DB639A">
        <w:rPr>
          <w:rFonts w:cstheme="minorHAnsi"/>
          <w:sz w:val="24"/>
          <w:szCs w:val="24"/>
          <w:lang w:val="uk-UA"/>
        </w:rPr>
        <w:t xml:space="preserve">Вимірювання нульового відліку проводять, щоб визначити як повертають площину поляризації при проходженні кювети, та границь поділу між повітрям і кюветою. </w:t>
      </w:r>
      <w:proofErr w:type="spellStart"/>
      <w:r w:rsidRPr="00DB639A">
        <w:rPr>
          <w:rFonts w:cstheme="minorHAnsi"/>
          <w:sz w:val="24"/>
          <w:szCs w:val="24"/>
          <w:lang w:val="uk-UA"/>
        </w:rPr>
        <w:t>Дисцильовану</w:t>
      </w:r>
      <w:proofErr w:type="spellEnd"/>
      <w:r w:rsidRPr="00DB639A">
        <w:rPr>
          <w:rFonts w:cstheme="minorHAnsi"/>
          <w:sz w:val="24"/>
          <w:szCs w:val="24"/>
          <w:lang w:val="uk-UA"/>
        </w:rPr>
        <w:t xml:space="preserve"> воду використовують, бо вона не повертає площину поляризації, а наше завдання виміряти саме концентрацію розчиненої речовини. Отже якщо поміряти саме дистильовану воду, то ми отримаємо початковий відлік, відносно якого можна розраховувати саме концентрацію речовини.</w:t>
      </w:r>
    </w:p>
    <w:p w:rsidR="00B6586C" w:rsidRPr="00DB639A" w:rsidRDefault="00B6586C" w:rsidP="00B6586C">
      <w:pPr>
        <w:pStyle w:val="a3"/>
        <w:numPr>
          <w:ilvl w:val="0"/>
          <w:numId w:val="1"/>
        </w:numPr>
        <w:rPr>
          <w:rFonts w:cstheme="minorHAnsi"/>
          <w:i/>
          <w:sz w:val="24"/>
          <w:szCs w:val="24"/>
          <w:lang w:val="uk-UA"/>
        </w:rPr>
      </w:pPr>
      <w:proofErr w:type="spellStart"/>
      <w:r w:rsidRPr="00DB639A">
        <w:rPr>
          <w:rFonts w:cstheme="minorHAnsi"/>
          <w:i/>
          <w:sz w:val="24"/>
          <w:szCs w:val="24"/>
        </w:rPr>
        <w:t>Чому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за </w:t>
      </w:r>
      <w:proofErr w:type="spellStart"/>
      <w:r w:rsidRPr="00DB639A">
        <w:rPr>
          <w:rFonts w:cstheme="minorHAnsi"/>
          <w:i/>
          <w:sz w:val="24"/>
          <w:szCs w:val="24"/>
        </w:rPr>
        <w:t>допомогою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поляриметра </w:t>
      </w:r>
      <w:proofErr w:type="spellStart"/>
      <w:r w:rsidRPr="00DB639A">
        <w:rPr>
          <w:rFonts w:cstheme="minorHAnsi"/>
          <w:i/>
          <w:sz w:val="24"/>
          <w:szCs w:val="24"/>
        </w:rPr>
        <w:t>можна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</w:t>
      </w:r>
      <w:proofErr w:type="spellStart"/>
      <w:r w:rsidRPr="00DB639A">
        <w:rPr>
          <w:rFonts w:cstheme="minorHAnsi"/>
          <w:i/>
          <w:sz w:val="24"/>
          <w:szCs w:val="24"/>
        </w:rPr>
        <w:t>визначити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</w:t>
      </w:r>
      <w:proofErr w:type="spellStart"/>
      <w:r w:rsidRPr="00DB639A">
        <w:rPr>
          <w:rFonts w:cstheme="minorHAnsi"/>
          <w:i/>
          <w:sz w:val="24"/>
          <w:szCs w:val="24"/>
        </w:rPr>
        <w:t>концентрацію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</w:t>
      </w:r>
      <w:proofErr w:type="spellStart"/>
      <w:r w:rsidRPr="00DB639A">
        <w:rPr>
          <w:rFonts w:cstheme="minorHAnsi"/>
          <w:i/>
          <w:sz w:val="24"/>
          <w:szCs w:val="24"/>
        </w:rPr>
        <w:t>оптично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</w:t>
      </w:r>
      <w:proofErr w:type="spellStart"/>
      <w:r w:rsidRPr="00DB639A">
        <w:rPr>
          <w:rFonts w:cstheme="minorHAnsi"/>
          <w:i/>
          <w:sz w:val="24"/>
          <w:szCs w:val="24"/>
        </w:rPr>
        <w:t>активної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</w:t>
      </w:r>
      <w:proofErr w:type="spellStart"/>
      <w:r w:rsidRPr="00DB639A">
        <w:rPr>
          <w:rFonts w:cstheme="minorHAnsi"/>
          <w:i/>
          <w:sz w:val="24"/>
          <w:szCs w:val="24"/>
        </w:rPr>
        <w:t>речовини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</w:t>
      </w:r>
      <w:proofErr w:type="spellStart"/>
      <w:r w:rsidRPr="00DB639A">
        <w:rPr>
          <w:rFonts w:cstheme="minorHAnsi"/>
          <w:i/>
          <w:sz w:val="24"/>
          <w:szCs w:val="24"/>
        </w:rPr>
        <w:t>лише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в </w:t>
      </w:r>
      <w:proofErr w:type="spellStart"/>
      <w:r w:rsidRPr="00DB639A">
        <w:rPr>
          <w:rFonts w:cstheme="minorHAnsi"/>
          <w:i/>
          <w:sz w:val="24"/>
          <w:szCs w:val="24"/>
        </w:rPr>
        <w:t>прозорому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та </w:t>
      </w:r>
      <w:proofErr w:type="spellStart"/>
      <w:r w:rsidRPr="00DB639A">
        <w:rPr>
          <w:rFonts w:cstheme="minorHAnsi"/>
          <w:i/>
          <w:sz w:val="24"/>
          <w:szCs w:val="24"/>
        </w:rPr>
        <w:t>однорідному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</w:t>
      </w:r>
      <w:proofErr w:type="spellStart"/>
      <w:r w:rsidRPr="00DB639A">
        <w:rPr>
          <w:rFonts w:cstheme="minorHAnsi"/>
          <w:i/>
          <w:sz w:val="24"/>
          <w:szCs w:val="24"/>
        </w:rPr>
        <w:t>розчині</w:t>
      </w:r>
      <w:proofErr w:type="spellEnd"/>
      <w:r w:rsidRPr="00DB639A">
        <w:rPr>
          <w:rFonts w:cstheme="minorHAnsi"/>
          <w:i/>
          <w:sz w:val="24"/>
          <w:szCs w:val="24"/>
        </w:rPr>
        <w:t>?</w:t>
      </w:r>
    </w:p>
    <w:p w:rsidR="000C2E10" w:rsidRPr="00DB639A" w:rsidRDefault="00B6586C" w:rsidP="00DB639A">
      <w:pPr>
        <w:pStyle w:val="a3"/>
        <w:ind w:left="-491" w:firstLine="491"/>
        <w:rPr>
          <w:rFonts w:cstheme="minorHAnsi"/>
          <w:sz w:val="24"/>
          <w:szCs w:val="24"/>
          <w:lang w:val="uk-UA"/>
        </w:rPr>
      </w:pPr>
      <w:r w:rsidRPr="00DB639A">
        <w:rPr>
          <w:rFonts w:cstheme="minorHAnsi"/>
          <w:sz w:val="24"/>
          <w:szCs w:val="24"/>
          <w:lang w:val="uk-UA"/>
        </w:rPr>
        <w:t xml:space="preserve">Тому що в установці використовується видимий діапазон світла, </w:t>
      </w:r>
      <w:r w:rsidR="000C2E10" w:rsidRPr="00DB639A">
        <w:rPr>
          <w:rFonts w:cstheme="minorHAnsi"/>
          <w:sz w:val="24"/>
          <w:szCs w:val="24"/>
          <w:lang w:val="uk-UA"/>
        </w:rPr>
        <w:t xml:space="preserve">і необхідно, щоб воно могло проходити вільно через розчин. Однорідним він має бути, щоб не виникало певних додаткових поворотів площини поляризації. </w:t>
      </w:r>
    </w:p>
    <w:p w:rsidR="000C2E10" w:rsidRPr="00DB639A" w:rsidRDefault="000C2E10" w:rsidP="000C2E10">
      <w:pPr>
        <w:pStyle w:val="a3"/>
        <w:numPr>
          <w:ilvl w:val="0"/>
          <w:numId w:val="1"/>
        </w:numPr>
        <w:rPr>
          <w:rFonts w:cstheme="minorHAnsi"/>
          <w:i/>
          <w:sz w:val="24"/>
          <w:szCs w:val="24"/>
          <w:lang w:val="uk-UA"/>
        </w:rPr>
      </w:pPr>
      <w:r w:rsidRPr="00DB639A">
        <w:rPr>
          <w:rFonts w:cstheme="minorHAnsi"/>
          <w:i/>
          <w:sz w:val="24"/>
          <w:szCs w:val="24"/>
        </w:rPr>
        <w:t xml:space="preserve">Чим </w:t>
      </w:r>
      <w:proofErr w:type="spellStart"/>
      <w:r w:rsidRPr="00DB639A">
        <w:rPr>
          <w:rFonts w:cstheme="minorHAnsi"/>
          <w:i/>
          <w:sz w:val="24"/>
          <w:szCs w:val="24"/>
        </w:rPr>
        <w:t>визначається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</w:t>
      </w:r>
      <w:proofErr w:type="spellStart"/>
      <w:r w:rsidRPr="00DB639A">
        <w:rPr>
          <w:rFonts w:cstheme="minorHAnsi"/>
          <w:i/>
          <w:sz w:val="24"/>
          <w:szCs w:val="24"/>
        </w:rPr>
        <w:t>точність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</w:t>
      </w:r>
      <w:proofErr w:type="spellStart"/>
      <w:r w:rsidRPr="00DB639A">
        <w:rPr>
          <w:rFonts w:cstheme="minorHAnsi"/>
          <w:i/>
          <w:sz w:val="24"/>
          <w:szCs w:val="24"/>
        </w:rPr>
        <w:t>поляриметричного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</w:t>
      </w:r>
      <w:proofErr w:type="spellStart"/>
      <w:r w:rsidRPr="00DB639A">
        <w:rPr>
          <w:rFonts w:cstheme="minorHAnsi"/>
          <w:i/>
          <w:sz w:val="24"/>
          <w:szCs w:val="24"/>
        </w:rPr>
        <w:t>вимірювання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</w:t>
      </w:r>
      <w:proofErr w:type="spellStart"/>
      <w:r w:rsidRPr="00DB639A">
        <w:rPr>
          <w:rFonts w:cstheme="minorHAnsi"/>
          <w:i/>
          <w:sz w:val="24"/>
          <w:szCs w:val="24"/>
        </w:rPr>
        <w:t>концентрації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</w:t>
      </w:r>
      <w:proofErr w:type="spellStart"/>
      <w:r w:rsidRPr="00DB639A">
        <w:rPr>
          <w:rFonts w:cstheme="minorHAnsi"/>
          <w:i/>
          <w:sz w:val="24"/>
          <w:szCs w:val="24"/>
        </w:rPr>
        <w:t>оптично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</w:t>
      </w:r>
      <w:proofErr w:type="spellStart"/>
      <w:r w:rsidRPr="00DB639A">
        <w:rPr>
          <w:rFonts w:cstheme="minorHAnsi"/>
          <w:i/>
          <w:sz w:val="24"/>
          <w:szCs w:val="24"/>
        </w:rPr>
        <w:t>активної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</w:t>
      </w:r>
      <w:proofErr w:type="spellStart"/>
      <w:r w:rsidRPr="00DB639A">
        <w:rPr>
          <w:rFonts w:cstheme="minorHAnsi"/>
          <w:i/>
          <w:sz w:val="24"/>
          <w:szCs w:val="24"/>
        </w:rPr>
        <w:t>речовини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в </w:t>
      </w:r>
      <w:proofErr w:type="spellStart"/>
      <w:r w:rsidRPr="00DB639A">
        <w:rPr>
          <w:rFonts w:cstheme="minorHAnsi"/>
          <w:i/>
          <w:sz w:val="24"/>
          <w:szCs w:val="24"/>
        </w:rPr>
        <w:t>розчині</w:t>
      </w:r>
      <w:proofErr w:type="spellEnd"/>
      <w:r w:rsidRPr="00DB639A">
        <w:rPr>
          <w:rFonts w:cstheme="minorHAnsi"/>
          <w:i/>
          <w:sz w:val="24"/>
          <w:szCs w:val="24"/>
          <w:lang w:val="uk-UA"/>
        </w:rPr>
        <w:t>?</w:t>
      </w:r>
    </w:p>
    <w:p w:rsidR="000C2E10" w:rsidRPr="00DB639A" w:rsidRDefault="000C2E10" w:rsidP="00DB639A">
      <w:pPr>
        <w:pStyle w:val="a3"/>
        <w:ind w:left="-491" w:firstLine="491"/>
        <w:rPr>
          <w:rFonts w:cstheme="minorHAnsi"/>
          <w:sz w:val="24"/>
          <w:szCs w:val="24"/>
          <w:lang w:val="uk-UA"/>
        </w:rPr>
      </w:pPr>
      <w:proofErr w:type="spellStart"/>
      <w:r w:rsidRPr="00DB639A">
        <w:rPr>
          <w:rFonts w:cstheme="minorHAnsi"/>
          <w:sz w:val="24"/>
          <w:szCs w:val="24"/>
        </w:rPr>
        <w:t>Точність</w:t>
      </w:r>
      <w:proofErr w:type="spellEnd"/>
      <w:r w:rsidRPr="00DB639A">
        <w:rPr>
          <w:rFonts w:cstheme="minorHAnsi"/>
          <w:sz w:val="24"/>
          <w:szCs w:val="24"/>
        </w:rPr>
        <w:t xml:space="preserve"> </w:t>
      </w:r>
      <w:proofErr w:type="spellStart"/>
      <w:r w:rsidRPr="00DB639A">
        <w:rPr>
          <w:rFonts w:cstheme="minorHAnsi"/>
          <w:sz w:val="24"/>
          <w:szCs w:val="24"/>
        </w:rPr>
        <w:t>виміру</w:t>
      </w:r>
      <w:proofErr w:type="spellEnd"/>
      <w:r w:rsidRPr="00DB639A">
        <w:rPr>
          <w:rFonts w:cstheme="minorHAnsi"/>
          <w:sz w:val="24"/>
          <w:szCs w:val="24"/>
        </w:rPr>
        <w:t xml:space="preserve"> </w:t>
      </w:r>
      <w:proofErr w:type="spellStart"/>
      <w:r w:rsidRPr="00DB639A">
        <w:rPr>
          <w:rFonts w:cstheme="minorHAnsi"/>
          <w:sz w:val="24"/>
          <w:szCs w:val="24"/>
        </w:rPr>
        <w:t>концентрації</w:t>
      </w:r>
      <w:proofErr w:type="spellEnd"/>
      <w:r w:rsidRPr="00DB639A">
        <w:rPr>
          <w:rFonts w:cstheme="minorHAnsi"/>
          <w:sz w:val="24"/>
          <w:szCs w:val="24"/>
        </w:rPr>
        <w:t xml:space="preserve"> </w:t>
      </w:r>
      <w:proofErr w:type="spellStart"/>
      <w:r w:rsidRPr="00DB639A">
        <w:rPr>
          <w:rFonts w:cstheme="minorHAnsi"/>
          <w:sz w:val="24"/>
          <w:szCs w:val="24"/>
        </w:rPr>
        <w:t>невідомого</w:t>
      </w:r>
      <w:proofErr w:type="spellEnd"/>
      <w:r w:rsidRPr="00DB639A">
        <w:rPr>
          <w:rFonts w:cstheme="minorHAnsi"/>
          <w:sz w:val="24"/>
          <w:szCs w:val="24"/>
        </w:rPr>
        <w:t xml:space="preserve"> </w:t>
      </w:r>
      <w:proofErr w:type="spellStart"/>
      <w:r w:rsidRPr="00DB639A">
        <w:rPr>
          <w:rFonts w:cstheme="minorHAnsi"/>
          <w:sz w:val="24"/>
          <w:szCs w:val="24"/>
        </w:rPr>
        <w:t>розчину</w:t>
      </w:r>
      <w:proofErr w:type="spellEnd"/>
      <w:r w:rsidRPr="00DB639A">
        <w:rPr>
          <w:rFonts w:cstheme="minorHAnsi"/>
          <w:sz w:val="24"/>
          <w:szCs w:val="24"/>
        </w:rPr>
        <w:t xml:space="preserve"> </w:t>
      </w:r>
      <w:proofErr w:type="spellStart"/>
      <w:r w:rsidRPr="00DB639A">
        <w:rPr>
          <w:rFonts w:cstheme="minorHAnsi"/>
          <w:sz w:val="24"/>
          <w:szCs w:val="24"/>
        </w:rPr>
        <w:t>визначається</w:t>
      </w:r>
      <w:proofErr w:type="spellEnd"/>
      <w:r w:rsidRPr="00DB639A">
        <w:rPr>
          <w:rFonts w:cstheme="minorHAnsi"/>
          <w:sz w:val="24"/>
          <w:szCs w:val="24"/>
          <w:lang w:val="uk-UA"/>
        </w:rPr>
        <w:t xml:space="preserve"> точністю виміру кута повороту поляризації, гостротою зор</w:t>
      </w:r>
      <w:bookmarkStart w:id="0" w:name="_GoBack"/>
      <w:bookmarkEnd w:id="0"/>
      <w:r w:rsidRPr="00DB639A">
        <w:rPr>
          <w:rFonts w:cstheme="minorHAnsi"/>
          <w:sz w:val="24"/>
          <w:szCs w:val="24"/>
          <w:lang w:val="uk-UA"/>
        </w:rPr>
        <w:t>у експериментатора, а також випадковими і приладними похибками. Для збільшення точності вимірювання ми використовуємо більше кювет з відомою концентрацією речовини, та для кожної кювети використовуємо більше вимірів.</w:t>
      </w:r>
    </w:p>
    <w:p w:rsidR="000C2E10" w:rsidRPr="00DB639A" w:rsidRDefault="000C2E10" w:rsidP="000C2E10">
      <w:pPr>
        <w:pStyle w:val="a3"/>
        <w:numPr>
          <w:ilvl w:val="0"/>
          <w:numId w:val="1"/>
        </w:numPr>
        <w:rPr>
          <w:rFonts w:cstheme="minorHAnsi"/>
          <w:sz w:val="24"/>
          <w:szCs w:val="24"/>
          <w:lang w:val="uk-UA"/>
        </w:rPr>
      </w:pPr>
      <w:proofErr w:type="spellStart"/>
      <w:r w:rsidRPr="00DB639A">
        <w:rPr>
          <w:rFonts w:cstheme="minorHAnsi"/>
          <w:i/>
          <w:sz w:val="24"/>
          <w:szCs w:val="24"/>
        </w:rPr>
        <w:t>Чому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</w:t>
      </w:r>
      <w:proofErr w:type="spellStart"/>
      <w:r w:rsidRPr="00DB639A">
        <w:rPr>
          <w:rFonts w:cstheme="minorHAnsi"/>
          <w:i/>
          <w:sz w:val="24"/>
          <w:szCs w:val="24"/>
        </w:rPr>
        <w:t>поляриметричне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</w:t>
      </w:r>
      <w:proofErr w:type="spellStart"/>
      <w:r w:rsidRPr="00DB639A">
        <w:rPr>
          <w:rFonts w:cstheme="minorHAnsi"/>
          <w:i/>
          <w:sz w:val="24"/>
          <w:szCs w:val="24"/>
        </w:rPr>
        <w:t>вимірювання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</w:t>
      </w:r>
      <w:proofErr w:type="spellStart"/>
      <w:r w:rsidRPr="00DB639A">
        <w:rPr>
          <w:rFonts w:cstheme="minorHAnsi"/>
          <w:i/>
          <w:sz w:val="24"/>
          <w:szCs w:val="24"/>
        </w:rPr>
        <w:t>концентрації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</w:t>
      </w:r>
      <w:proofErr w:type="spellStart"/>
      <w:r w:rsidRPr="00DB639A">
        <w:rPr>
          <w:rFonts w:cstheme="minorHAnsi"/>
          <w:i/>
          <w:sz w:val="24"/>
          <w:szCs w:val="24"/>
        </w:rPr>
        <w:t>оптично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</w:t>
      </w:r>
      <w:proofErr w:type="spellStart"/>
      <w:r w:rsidRPr="00DB639A">
        <w:rPr>
          <w:rFonts w:cstheme="minorHAnsi"/>
          <w:i/>
          <w:sz w:val="24"/>
          <w:szCs w:val="24"/>
        </w:rPr>
        <w:t>активної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</w:t>
      </w:r>
      <w:proofErr w:type="spellStart"/>
      <w:r w:rsidRPr="00DB639A">
        <w:rPr>
          <w:rFonts w:cstheme="minorHAnsi"/>
          <w:i/>
          <w:sz w:val="24"/>
          <w:szCs w:val="24"/>
        </w:rPr>
        <w:t>речовини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в </w:t>
      </w:r>
      <w:proofErr w:type="spellStart"/>
      <w:r w:rsidRPr="00DB639A">
        <w:rPr>
          <w:rFonts w:cstheme="minorHAnsi"/>
          <w:i/>
          <w:sz w:val="24"/>
          <w:szCs w:val="24"/>
        </w:rPr>
        <w:t>розчині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</w:t>
      </w:r>
      <w:proofErr w:type="spellStart"/>
      <w:r w:rsidRPr="00DB639A">
        <w:rPr>
          <w:rFonts w:cstheme="minorHAnsi"/>
          <w:i/>
          <w:sz w:val="24"/>
          <w:szCs w:val="24"/>
        </w:rPr>
        <w:t>має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</w:t>
      </w:r>
      <w:proofErr w:type="spellStart"/>
      <w:r w:rsidRPr="00DB639A">
        <w:rPr>
          <w:rFonts w:cstheme="minorHAnsi"/>
          <w:i/>
          <w:sz w:val="24"/>
          <w:szCs w:val="24"/>
        </w:rPr>
        <w:t>широке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</w:t>
      </w:r>
      <w:proofErr w:type="spellStart"/>
      <w:r w:rsidRPr="00DB639A">
        <w:rPr>
          <w:rFonts w:cstheme="minorHAnsi"/>
          <w:i/>
          <w:sz w:val="24"/>
          <w:szCs w:val="24"/>
        </w:rPr>
        <w:t>застосування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в медико-</w:t>
      </w:r>
      <w:proofErr w:type="spellStart"/>
      <w:r w:rsidRPr="00DB639A">
        <w:rPr>
          <w:rFonts w:cstheme="minorHAnsi"/>
          <w:i/>
          <w:sz w:val="24"/>
          <w:szCs w:val="24"/>
        </w:rPr>
        <w:t>біологічних</w:t>
      </w:r>
      <w:proofErr w:type="spellEnd"/>
      <w:r w:rsidRPr="00DB639A">
        <w:rPr>
          <w:rFonts w:cstheme="minorHAnsi"/>
          <w:i/>
          <w:sz w:val="24"/>
          <w:szCs w:val="24"/>
        </w:rPr>
        <w:t xml:space="preserve"> </w:t>
      </w:r>
      <w:proofErr w:type="spellStart"/>
      <w:proofErr w:type="gramStart"/>
      <w:r w:rsidRPr="00DB639A">
        <w:rPr>
          <w:rFonts w:cstheme="minorHAnsi"/>
          <w:i/>
          <w:sz w:val="24"/>
          <w:szCs w:val="24"/>
        </w:rPr>
        <w:t>досл</w:t>
      </w:r>
      <w:proofErr w:type="gramEnd"/>
      <w:r w:rsidRPr="00DB639A">
        <w:rPr>
          <w:rFonts w:cstheme="minorHAnsi"/>
          <w:i/>
          <w:sz w:val="24"/>
          <w:szCs w:val="24"/>
        </w:rPr>
        <w:t>ідженнях</w:t>
      </w:r>
      <w:proofErr w:type="spellEnd"/>
      <w:r w:rsidRPr="00DB639A">
        <w:rPr>
          <w:rFonts w:cstheme="minorHAnsi"/>
          <w:i/>
          <w:sz w:val="24"/>
          <w:szCs w:val="24"/>
        </w:rPr>
        <w:t>?</w:t>
      </w:r>
    </w:p>
    <w:p w:rsidR="000C2E10" w:rsidRPr="00DB639A" w:rsidRDefault="000C2E10" w:rsidP="00DB639A">
      <w:pPr>
        <w:pStyle w:val="a3"/>
        <w:ind w:left="-491" w:firstLine="491"/>
        <w:rPr>
          <w:rFonts w:cstheme="minorHAnsi"/>
          <w:sz w:val="24"/>
          <w:szCs w:val="24"/>
          <w:lang w:val="uk-UA"/>
        </w:rPr>
      </w:pPr>
      <w:r w:rsidRPr="00DB639A">
        <w:rPr>
          <w:rFonts w:cstheme="minorHAnsi"/>
          <w:sz w:val="24"/>
          <w:szCs w:val="24"/>
          <w:lang w:val="uk-UA"/>
        </w:rPr>
        <w:t>Тому що метод доволі простий і доволі точний. Використовується видиме світло, що да</w:t>
      </w:r>
      <w:r w:rsidR="00010DD0">
        <w:rPr>
          <w:rFonts w:cstheme="minorHAnsi"/>
          <w:sz w:val="24"/>
          <w:szCs w:val="24"/>
          <w:lang w:val="uk-UA"/>
        </w:rPr>
        <w:t>є можливість використовувати не</w:t>
      </w:r>
      <w:r w:rsidRPr="00DB639A">
        <w:rPr>
          <w:rFonts w:cstheme="minorHAnsi"/>
          <w:sz w:val="24"/>
          <w:szCs w:val="24"/>
          <w:lang w:val="uk-UA"/>
        </w:rPr>
        <w:t>дорогу техніку для спостереження.</w:t>
      </w:r>
    </w:p>
    <w:sectPr w:rsidR="000C2E10" w:rsidRPr="00DB639A" w:rsidSect="00DB639A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03BF7"/>
    <w:multiLevelType w:val="hybridMultilevel"/>
    <w:tmpl w:val="00F647D0"/>
    <w:lvl w:ilvl="0" w:tplc="6AD4A6FC">
      <w:start w:val="1"/>
      <w:numFmt w:val="decimal"/>
      <w:lvlText w:val="%1."/>
      <w:lvlJc w:val="left"/>
      <w:pPr>
        <w:ind w:left="-491" w:hanging="360"/>
      </w:pPr>
      <w:rPr>
        <w:rFonts w:hint="default"/>
        <w:b/>
        <w:sz w:val="28"/>
      </w:rPr>
    </w:lvl>
    <w:lvl w:ilvl="1" w:tplc="04220019" w:tentative="1">
      <w:start w:val="1"/>
      <w:numFmt w:val="lowerLetter"/>
      <w:lvlText w:val="%2."/>
      <w:lvlJc w:val="left"/>
      <w:pPr>
        <w:ind w:left="229" w:hanging="360"/>
      </w:pPr>
    </w:lvl>
    <w:lvl w:ilvl="2" w:tplc="0422001B" w:tentative="1">
      <w:start w:val="1"/>
      <w:numFmt w:val="lowerRoman"/>
      <w:lvlText w:val="%3."/>
      <w:lvlJc w:val="right"/>
      <w:pPr>
        <w:ind w:left="949" w:hanging="180"/>
      </w:pPr>
    </w:lvl>
    <w:lvl w:ilvl="3" w:tplc="0422000F" w:tentative="1">
      <w:start w:val="1"/>
      <w:numFmt w:val="decimal"/>
      <w:lvlText w:val="%4."/>
      <w:lvlJc w:val="left"/>
      <w:pPr>
        <w:ind w:left="1669" w:hanging="360"/>
      </w:pPr>
    </w:lvl>
    <w:lvl w:ilvl="4" w:tplc="04220019" w:tentative="1">
      <w:start w:val="1"/>
      <w:numFmt w:val="lowerLetter"/>
      <w:lvlText w:val="%5."/>
      <w:lvlJc w:val="left"/>
      <w:pPr>
        <w:ind w:left="2389" w:hanging="360"/>
      </w:pPr>
    </w:lvl>
    <w:lvl w:ilvl="5" w:tplc="0422001B" w:tentative="1">
      <w:start w:val="1"/>
      <w:numFmt w:val="lowerRoman"/>
      <w:lvlText w:val="%6."/>
      <w:lvlJc w:val="right"/>
      <w:pPr>
        <w:ind w:left="3109" w:hanging="180"/>
      </w:pPr>
    </w:lvl>
    <w:lvl w:ilvl="6" w:tplc="0422000F" w:tentative="1">
      <w:start w:val="1"/>
      <w:numFmt w:val="decimal"/>
      <w:lvlText w:val="%7."/>
      <w:lvlJc w:val="left"/>
      <w:pPr>
        <w:ind w:left="3829" w:hanging="360"/>
      </w:pPr>
    </w:lvl>
    <w:lvl w:ilvl="7" w:tplc="04220019" w:tentative="1">
      <w:start w:val="1"/>
      <w:numFmt w:val="lowerLetter"/>
      <w:lvlText w:val="%8."/>
      <w:lvlJc w:val="left"/>
      <w:pPr>
        <w:ind w:left="4549" w:hanging="360"/>
      </w:pPr>
    </w:lvl>
    <w:lvl w:ilvl="8" w:tplc="0422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D423E"/>
    <w:rsid w:val="00010DD0"/>
    <w:rsid w:val="000C2E10"/>
    <w:rsid w:val="000D23B3"/>
    <w:rsid w:val="000D4CB3"/>
    <w:rsid w:val="003109A3"/>
    <w:rsid w:val="004103A0"/>
    <w:rsid w:val="00452841"/>
    <w:rsid w:val="00532155"/>
    <w:rsid w:val="005C1368"/>
    <w:rsid w:val="00763EF8"/>
    <w:rsid w:val="00766795"/>
    <w:rsid w:val="00767118"/>
    <w:rsid w:val="009D1960"/>
    <w:rsid w:val="00A256B5"/>
    <w:rsid w:val="00B6586C"/>
    <w:rsid w:val="00C22019"/>
    <w:rsid w:val="00CD423E"/>
    <w:rsid w:val="00D67EEA"/>
    <w:rsid w:val="00D706B8"/>
    <w:rsid w:val="00DB639A"/>
    <w:rsid w:val="00E8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528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28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9D19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667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67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5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2433</Words>
  <Characters>1387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Aleksstraz</dc:creator>
  <cp:keywords/>
  <dc:description/>
  <cp:lastModifiedBy>Elhaz</cp:lastModifiedBy>
  <cp:revision>8</cp:revision>
  <dcterms:created xsi:type="dcterms:W3CDTF">2011-03-03T15:30:00Z</dcterms:created>
  <dcterms:modified xsi:type="dcterms:W3CDTF">2011-03-18T11:09:00Z</dcterms:modified>
</cp:coreProperties>
</file>